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DCF" w:rsidRDefault="00797DCF" w:rsidP="00797DCF">
      <w:pPr>
        <w:pStyle w:val="Standard"/>
        <w:jc w:val="both"/>
        <w:rPr>
          <w:lang w:val="bg-BG"/>
        </w:rPr>
      </w:pPr>
    </w:p>
    <w:p w:rsidR="00797DCF" w:rsidRDefault="00797DCF" w:rsidP="00797DCF">
      <w:pPr>
        <w:pStyle w:val="Standard"/>
        <w:jc w:val="both"/>
      </w:pPr>
      <w:r>
        <w:rPr>
          <w:noProof/>
          <w:lang w:val="en-US" w:eastAsia="en-US" w:bidi="ar-SA"/>
        </w:rPr>
        <w:drawing>
          <wp:inline distT="0" distB="0" distL="0" distR="0">
            <wp:extent cx="736558" cy="923397"/>
            <wp:effectExtent l="0" t="0" r="6392" b="0"/>
            <wp:docPr id="1" name="графики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lum/>
                      <a:alphaModFix/>
                    </a:blip>
                    <a:srcRect/>
                    <a:stretch>
                      <a:fillRect/>
                    </a:stretch>
                  </pic:blipFill>
                  <pic:spPr>
                    <a:xfrm>
                      <a:off x="0" y="0"/>
                      <a:ext cx="736558" cy="923397"/>
                    </a:xfrm>
                    <a:prstGeom prst="rect">
                      <a:avLst/>
                    </a:prstGeom>
                    <a:noFill/>
                    <a:ln>
                      <a:noFill/>
                      <a:prstDash/>
                    </a:ln>
                  </pic:spPr>
                </pic:pic>
              </a:graphicData>
            </a:graphic>
          </wp:inline>
        </w:drawing>
      </w:r>
      <w:r w:rsidR="00352BF7">
        <w:rPr>
          <w:noProof/>
          <w:lang w:val="en-US" w:eastAsia="en-US" w:bidi="ar-SA"/>
        </w:rPr>
      </w:r>
      <w:r w:rsidR="00352BF7" w:rsidRPr="00352BF7">
        <w:rPr>
          <w:noProof/>
          <w:lang w:val="en-US" w:eastAsia="en-US" w:bidi="ar-SA"/>
        </w:rPr>
        <w:pict>
          <v:group id="Групиране 2" o:spid="_x0000_s1026" style="width:383.25pt;height:82.45pt;mso-position-horizontal-relative:char;mso-position-vertical-relative:line" coordsize="48672,10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">
            <v:shape id="Свободна форма 3" o:spid="_x0000_s1027" style="position:absolute;left:5194;width:3867;height:10468;visibility:visible;mso-wrap-style:non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" adj="-11796480,,5400" path="m,l21600,r,21600l,21600,,xe" filled="f" stroked="f">
              <v:stroke joinstyle="miter"/>
              <v:formulas/>
              <v:path arrowok="t" o:connecttype="custom" o:connectlocs="193368,0;386736,523448;193368,1046896;0,523448" o:connectangles="270,0,90,180" textboxrect="0,0,21600,21600"/>
              <v:textbox inset="4.40994mm,2.29006mm,4.40994mm,2.29006mm">
                <w:txbxContent>
                  <w:p w:rsidR="00797DCF" w:rsidRDefault="00797DCF" w:rsidP="00797DCF"/>
                </w:txbxContent>
              </v:textbox>
            </v:shape>
            <v:shapetype id="_x0000_t202" coordsize="21600,21600" o:spt="202" path="m,l,21600r21600,l21600,xe">
              <v:stroke joinstyle="miter"/>
              <v:path gradientshapeok="t" o:connecttype="rect"/>
            </v:shapetype>
            <v:shape id="Текстово поле 4" o:spid="_x0000_s1028" type="#_x0000_t202" style="position:absolute;left:5194;width:303;height:174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" filled="f" stroked="f">
              <v:textbox style="mso-fit-shape-to-text:t" inset="0,0,0,0">
                <w:txbxContent>
                  <w:p w:rsidR="00797DCF" w:rsidRDefault="00797DCF" w:rsidP="00797DCF">
                    <w:r>
                      <w:rPr>
                        <w:rFonts w:eastAsia="Times New Roman" w:cs="Times New Roman"/>
                        <w:color w:val="000000"/>
                        <w:sz w:val="18"/>
                        <w:szCs w:val="18"/>
                        <w:lang w:val="en-AU" w:eastAsia="zh-CN" w:bidi="ar-SA"/>
                      </w:rPr>
                      <w:t xml:space="preserve"> </w:t>
                    </w:r>
                  </w:p>
                </w:txbxContent>
              </v:textbox>
            </v:shape>
            <v:group id="Групиране 5" o:spid="_x0000_s1029" style="position:absolute;left:5226;top:39;width:3961;height:8969" coordsize="3960,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Свободна форма 6" o:spid="_x0000_s1030" style="position:absolute;width:3867;height:8963;visibility:visible;mso-wrap-style:non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" adj="-11796480,,5400" path="m,l21600,r,21600l,21600,,xe" stroked="f">
                <v:stroke joinstyle="miter"/>
                <v:formulas/>
                <v:path arrowok="t" o:connecttype="custom" o:connectlocs="193368,0;386736,448198;193368,896395;0,448198" o:connectangles="270,0,90,180" textboxrect="0,0,21600,21600"/>
                <v:textbox inset="4.40994mm,2.29006mm,4.40994mm,2.29006mm">
                  <w:txbxContent>
                    <w:p w:rsidR="00797DCF" w:rsidRDefault="00797DCF" w:rsidP="00797DCF"/>
                  </w:txbxContent>
                </v:textbox>
              </v:shape>
              <v:shape id="Свободна форма 7" o:spid="_x0000_s1031" style="position:absolute;width:3960;height:8968;visibility:visible;mso-wrap-style:non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" adj="-11796480,,5400" path="m,l21600,r,21600l,21600,,xe" filled="f" strokecolor="white" strokeweight=".26008mm">
                <v:stroke joinstyle="miter"/>
                <v:formulas/>
                <v:path arrowok="t" o:connecttype="custom" o:connectlocs="198045,0;396090,448435;198045,896870;0,448435" o:connectangles="270,0,90,180" textboxrect="0,0,21600,21600"/>
                <v:textbox inset="4.40994mm,2.29006mm,4.40994mm,2.29006mm">
                  <w:txbxContent>
                    <w:p w:rsidR="00797DCF" w:rsidRDefault="00797DCF" w:rsidP="00797DCF"/>
                  </w:txbxContent>
                </v:textbox>
              </v:shape>
            </v:group>
            <v:shape id="Текстово поле 8" o:spid="_x0000_s1032" type="#_x0000_t202" style="position:absolute;left:28569;top:507;width:451;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" filled="f" stroked="f">
              <v:textbox style="mso-fit-shape-to-text:t" inset="0,0,0,0">
                <w:txbxContent>
                  <w:p w:rsidR="00797DCF" w:rsidRDefault="00797DCF" w:rsidP="00797DCF">
                    <w:r>
                      <w:rPr>
                        <w:rFonts w:eastAsia="Times New Roman" w:cs="Times New Roman"/>
                        <w:b/>
                        <w:bCs/>
                        <w:i/>
                        <w:iCs/>
                        <w:color w:val="000000"/>
                        <w:sz w:val="28"/>
                        <w:szCs w:val="28"/>
                        <w:lang w:val="en-AU" w:eastAsia="zh-CN" w:bidi="ar-SA"/>
                      </w:rPr>
                      <w:t xml:space="preserve"> </w:t>
                    </w:r>
                  </w:p>
                </w:txbxContent>
              </v:textbox>
            </v:shape>
            <v:shape id="Текстово поле 9" o:spid="_x0000_s1033" type="#_x0000_t202" style="position:absolute;left:9129;top:2599;width:37782;height:204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" filled="f" stroked="f">
              <v:textbox style="mso-fit-shape-to-text:t" inset="0,0,0,0">
                <w:txbxContent>
                  <w:p w:rsidR="00797DCF" w:rsidRDefault="00797DCF" w:rsidP="00797DCF">
                    <w:r>
                      <w:rPr>
                        <w:rFonts w:eastAsia="Times New Roman" w:cs="Times New Roman"/>
                        <w:b/>
                        <w:bCs/>
                        <w:i/>
                        <w:iCs/>
                        <w:color w:val="000000"/>
                        <w:sz w:val="28"/>
                        <w:szCs w:val="28"/>
                        <w:lang w:val="ru-RU" w:eastAsia="zh-CN" w:bidi="ar-SA"/>
                      </w:rPr>
                      <w:t>О Б Щ И Н С К И   С Ъ В Е Т на Община РИЛА</w:t>
                    </w:r>
                  </w:p>
                </w:txbxContent>
              </v:textbox>
            </v:shape>
            <v:shape id="Текстово поле 10" o:spid="_x0000_s1034" type="#_x0000_t202" style="position:absolute;left:48221;top:2601;width:451;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" filled="f" stroked="f">
              <v:textbox style="mso-fit-shape-to-text:t" inset="0,0,0,0">
                <w:txbxContent>
                  <w:p w:rsidR="00797DCF" w:rsidRDefault="00797DCF" w:rsidP="00797DCF">
                    <w:r>
                      <w:rPr>
                        <w:rFonts w:eastAsia="Times New Roman" w:cs="Times New Roman"/>
                        <w:b/>
                        <w:bCs/>
                        <w:i/>
                        <w:iCs/>
                        <w:color w:val="000000"/>
                        <w:sz w:val="28"/>
                        <w:szCs w:val="28"/>
                        <w:lang w:val="en-AU" w:eastAsia="zh-CN" w:bidi="ar-SA"/>
                      </w:rPr>
                      <w:t xml:space="preserve"> </w:t>
                    </w:r>
                  </w:p>
                </w:txbxContent>
              </v:textbox>
            </v:shape>
            <v:shape id="Свободна форма 11" o:spid="_x0000_s1035" style="position:absolute;left:5853;top:4969;width:3867;height:1649;visibility:visible;mso-wrap-style:non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" adj="-11796480,,5400" path="m,l21600,r,21600l,21600,,xe" fillcolor="black" stroked="f">
              <v:stroke joinstyle="miter"/>
              <v:formulas/>
              <v:path arrowok="t" o:connecttype="custom" o:connectlocs="193368,0;386736,82438;193368,164875;0,82438" o:connectangles="270,0,90,180" textboxrect="0,0,21600,21600"/>
              <v:textbox inset="4.40994mm,2.29006mm,4.40994mm,2.29006mm">
                <w:txbxContent>
                  <w:p w:rsidR="00797DCF" w:rsidRDefault="00797DCF" w:rsidP="00797DCF"/>
                </w:txbxContent>
              </v:textbox>
            </v:shape>
            <v:shape id="Свободна форма 12" o:spid="_x0000_s1036" style="position:absolute;left:5853;top:4685;width:3867;height:1649;visibility:visible;mso-wrap-style:non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" adj="-11796480,,5400" path="m,l21600,r,21600l,21600,,xe" fillcolor="black" stroked="f">
              <v:stroke joinstyle="miter"/>
              <v:formulas/>
              <v:path arrowok="t" o:connecttype="custom" o:connectlocs="193368,0;386736,82438;193368,164875;0,82438" o:connectangles="270,0,90,180" textboxrect="0,0,21600,21600"/>
              <v:textbox inset="4.40994mm,2.29006mm,4.40994mm,2.29006mm">
                <w:txbxContent>
                  <w:p w:rsidR="00797DCF" w:rsidRDefault="00797DCF" w:rsidP="00797DCF"/>
                </w:txbxContent>
              </v:textbox>
            </v:shape>
            <v:shape id="Текстово поле 13" o:spid="_x0000_s1037" type="#_x0000_t202" style="position:absolute;left:14104;top:5072;width:32341;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" filled="f" stroked="f">
              <v:textbox style="mso-fit-shape-to-text:t" inset="0,0,0,0">
                <w:txbxContent>
                  <w:p w:rsidR="00797DCF" w:rsidRDefault="00797DCF" w:rsidP="00797DCF">
                    <w:r>
                      <w:rPr>
                        <w:rFonts w:eastAsia="Times New Roman" w:cs="Times New Roman"/>
                        <w:b/>
                        <w:bCs/>
                        <w:i/>
                        <w:iCs/>
                        <w:color w:val="000000"/>
                        <w:szCs w:val="20"/>
                        <w:lang w:val="ru-RU" w:eastAsia="zh-CN" w:bidi="ar-SA"/>
                      </w:rPr>
                      <w:t xml:space="preserve">гр. </w:t>
                    </w:r>
                    <w:r>
                      <w:rPr>
                        <w:rFonts w:eastAsia="Times New Roman" w:cs="Times New Roman"/>
                        <w:b/>
                        <w:bCs/>
                        <w:i/>
                        <w:iCs/>
                        <w:color w:val="000000"/>
                        <w:szCs w:val="20"/>
                        <w:lang w:val="ru-RU" w:eastAsia="zh-CN" w:bidi="ar-SA"/>
                      </w:rPr>
                      <w:t>Рила, обл. Кюстендил, пл.”Възраждане” №1</w:t>
                    </w:r>
                  </w:p>
                </w:txbxContent>
              </v:textbox>
            </v:shape>
            <v:shape id="Текстово поле 14" o:spid="_x0000_s1038" type="#_x0000_t202" style="position:absolute;left:43027;top:5094;width:396;height:175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" filled="f" stroked="f">
              <v:textbox style="mso-fit-shape-to-text:t" inset="0,0,0,0">
                <w:txbxContent>
                  <w:p w:rsidR="00797DCF" w:rsidRDefault="00797DCF" w:rsidP="00797DCF">
                    <w:r>
                      <w:rPr>
                        <w:rFonts w:eastAsia="Times New Roman" w:cs="Times New Roman"/>
                        <w:b/>
                        <w:bCs/>
                        <w:i/>
                        <w:iCs/>
                        <w:color w:val="000000"/>
                        <w:szCs w:val="20"/>
                        <w:lang w:val="en-AU" w:eastAsia="zh-CN" w:bidi="ar-SA"/>
                      </w:rPr>
                      <w:t xml:space="preserve"> </w:t>
                    </w:r>
                  </w:p>
                </w:txbxContent>
              </v:textbox>
            </v:shape>
            <v:shape id="Текстово поле 15" o:spid="_x0000_s1039" type="#_x0000_t202" style="position:absolute;left:18172;top:6692;width:22191;height:17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797DCF" w:rsidRDefault="00797DCF" w:rsidP="00797DCF">
                    <w:pPr>
                      <w:jc w:val="center"/>
                    </w:pPr>
                    <w:proofErr w:type="spellStart"/>
                    <w:proofErr w:type="gramStart"/>
                    <w:r>
                      <w:rPr>
                        <w:rFonts w:eastAsia="Times New Roman" w:cs="Times New Roman"/>
                        <w:b/>
                        <w:bCs/>
                        <w:i/>
                        <w:iCs/>
                        <w:color w:val="000000"/>
                        <w:szCs w:val="20"/>
                        <w:lang w:val="en-AU" w:eastAsia="zh-CN" w:bidi="ar-SA"/>
                      </w:rPr>
                      <w:t>тел</w:t>
                    </w:r>
                    <w:proofErr w:type="spellEnd"/>
                    <w:proofErr w:type="gramEnd"/>
                    <w:r>
                      <w:rPr>
                        <w:rFonts w:eastAsia="Times New Roman" w:cs="Times New Roman"/>
                        <w:b/>
                        <w:bCs/>
                        <w:i/>
                        <w:iCs/>
                        <w:color w:val="000000"/>
                        <w:szCs w:val="20"/>
                        <w:lang w:val="en-AU" w:eastAsia="zh-CN" w:bidi="ar-SA"/>
                      </w:rPr>
                      <w:t>. 07054</w:t>
                    </w:r>
                    <w:r>
                      <w:rPr>
                        <w:rFonts w:eastAsia="Times New Roman" w:cs="Times New Roman"/>
                        <w:b/>
                        <w:bCs/>
                        <w:i/>
                        <w:iCs/>
                        <w:color w:val="000000"/>
                        <w:szCs w:val="20"/>
                        <w:lang w:val="bg-BG" w:eastAsia="zh-CN" w:bidi="ar-SA"/>
                      </w:rPr>
                      <w:t>/</w:t>
                    </w:r>
                    <w:r>
                      <w:rPr>
                        <w:rFonts w:eastAsia="Times New Roman" w:cs="Times New Roman"/>
                        <w:b/>
                        <w:bCs/>
                        <w:i/>
                        <w:iCs/>
                        <w:color w:val="000000"/>
                        <w:szCs w:val="20"/>
                        <w:lang w:val="en-AU" w:eastAsia="zh-CN" w:bidi="ar-SA"/>
                      </w:rPr>
                      <w:t>88-12</w:t>
                    </w:r>
                    <w:r>
                      <w:rPr>
                        <w:rFonts w:eastAsia="Times New Roman" w:cs="Times New Roman"/>
                        <w:b/>
                        <w:bCs/>
                        <w:i/>
                        <w:iCs/>
                        <w:color w:val="000000"/>
                        <w:szCs w:val="20"/>
                        <w:lang w:val="bg-BG" w:eastAsia="zh-CN" w:bidi="ar-SA"/>
                      </w:rPr>
                      <w:t>; 0887/838364</w:t>
                    </w:r>
                  </w:p>
                </w:txbxContent>
              </v:textbox>
            </v:shape>
            <v:shape id="Текстово поле 16" o:spid="_x0000_s1040" type="#_x0000_t202" style="position:absolute;left:34088;top:6692;width:396;height:175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" filled="f" stroked="f">
              <v:textbox style="mso-fit-shape-to-text:t" inset="0,0,0,0">
                <w:txbxContent>
                  <w:p w:rsidR="00797DCF" w:rsidRDefault="00797DCF" w:rsidP="00797DCF">
                    <w:r>
                      <w:rPr>
                        <w:rFonts w:eastAsia="Times New Roman" w:cs="Times New Roman"/>
                        <w:b/>
                        <w:bCs/>
                        <w:i/>
                        <w:iCs/>
                        <w:color w:val="000000"/>
                        <w:szCs w:val="20"/>
                        <w:lang w:val="en-AU" w:eastAsia="zh-CN" w:bidi="ar-SA"/>
                      </w:rPr>
                      <w:t xml:space="preserve"> </w:t>
                    </w:r>
                  </w:p>
                </w:txbxContent>
              </v:textbox>
            </v:shape>
            <v:shape id="Текстово поле 17" o:spid="_x0000_s1041" type="#_x0000_t202" style="position:absolute;top:8276;width:419;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" filled="f" stroked="f">
              <v:textbox style="mso-fit-shape-to-text:t" inset="0,0,0,0">
                <w:txbxContent>
                  <w:p w:rsidR="00797DCF" w:rsidRDefault="00797DCF" w:rsidP="00797DCF">
                    <w:r>
                      <w:rPr>
                        <w:rFonts w:eastAsia="Times New Roman" w:cs="Times New Roman"/>
                        <w:b/>
                        <w:bCs/>
                        <w:color w:val="000000"/>
                        <w:sz w:val="26"/>
                        <w:szCs w:val="26"/>
                        <w:lang w:val="en-AU" w:eastAsia="zh-CN" w:bidi="ar-SA"/>
                      </w:rPr>
                      <w:t xml:space="preserve">                              </w:t>
                    </w:r>
                  </w:p>
                </w:txbxContent>
              </v:textbox>
            </v:shape>
            <v:shape id="Текстово поле 18" o:spid="_x0000_s1042" type="#_x0000_t202" style="position:absolute;left:18180;top:8276;width:419;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" filled="f" stroked="f">
              <v:textbox style="mso-fit-shape-to-text:t" inset="0,0,0,0">
                <w:txbxContent>
                  <w:p w:rsidR="00797DCF" w:rsidRDefault="00797DCF" w:rsidP="00797DCF">
                    <w:r>
                      <w:rPr>
                        <w:rFonts w:eastAsia="Times New Roman" w:cs="Times New Roman"/>
                        <w:b/>
                        <w:bCs/>
                        <w:color w:val="000000"/>
                        <w:sz w:val="26"/>
                        <w:szCs w:val="26"/>
                        <w:lang w:val="en-AU" w:eastAsia="zh-CN" w:bidi="ar-SA"/>
                      </w:rPr>
                      <w:t xml:space="preserve"> </w:t>
                    </w:r>
                  </w:p>
                </w:txbxContent>
              </v:textbox>
            </v:shape>
            <w10:wrap type="none"/>
            <w10:anchorlock/>
          </v:group>
        </w:pict>
      </w:r>
    </w:p>
    <w:p w:rsidR="00797DCF" w:rsidRDefault="00ED1FA4" w:rsidP="00797DCF">
      <w:pPr>
        <w:pStyle w:val="Standard"/>
        <w:jc w:val="both"/>
        <w:rPr>
          <w:lang w:val="bg-BG"/>
        </w:rPr>
      </w:pPr>
      <w:r>
        <w:rPr>
          <w:lang w:val="bg-BG"/>
        </w:rPr>
        <w:t>Проект!!!</w:t>
      </w:r>
    </w:p>
    <w:p w:rsidR="00797DCF" w:rsidRDefault="00797DCF" w:rsidP="00797DCF">
      <w:pPr>
        <w:pStyle w:val="Standard"/>
        <w:jc w:val="center"/>
        <w:rPr>
          <w:b/>
          <w:sz w:val="52"/>
          <w:szCs w:val="52"/>
          <w:lang w:val="bg-BG"/>
        </w:rPr>
      </w:pPr>
    </w:p>
    <w:p w:rsidR="00797DCF" w:rsidRDefault="00797DCF" w:rsidP="00797DCF">
      <w:pPr>
        <w:pStyle w:val="Standard"/>
        <w:jc w:val="center"/>
        <w:rPr>
          <w:b/>
          <w:sz w:val="52"/>
          <w:szCs w:val="52"/>
          <w:lang w:val="bg-BG"/>
        </w:rPr>
      </w:pPr>
      <w:r>
        <w:rPr>
          <w:b/>
          <w:sz w:val="52"/>
          <w:szCs w:val="52"/>
          <w:lang w:val="bg-BG"/>
        </w:rPr>
        <w:t>ПРАВИЛНИК</w:t>
      </w:r>
    </w:p>
    <w:p w:rsidR="00797DCF" w:rsidRDefault="00797DCF" w:rsidP="00797DCF">
      <w:pPr>
        <w:pStyle w:val="Standard"/>
        <w:jc w:val="center"/>
        <w:rPr>
          <w:sz w:val="32"/>
          <w:szCs w:val="32"/>
          <w:lang w:val="bg-BG"/>
        </w:rPr>
      </w:pPr>
      <w:r>
        <w:rPr>
          <w:sz w:val="32"/>
          <w:szCs w:val="32"/>
          <w:lang w:val="bg-BG"/>
        </w:rPr>
        <w:t>ЗА ОРГАНИЗАЦИЯТА И ДЕЙНОСТТА</w:t>
      </w:r>
    </w:p>
    <w:p w:rsidR="00797DCF" w:rsidRDefault="00797DCF" w:rsidP="00797DCF">
      <w:pPr>
        <w:pStyle w:val="Standard"/>
        <w:jc w:val="center"/>
        <w:rPr>
          <w:sz w:val="32"/>
          <w:szCs w:val="32"/>
          <w:lang w:val="bg-BG"/>
        </w:rPr>
      </w:pPr>
      <w:r>
        <w:rPr>
          <w:sz w:val="32"/>
          <w:szCs w:val="32"/>
          <w:lang w:val="bg-BG"/>
        </w:rPr>
        <w:t xml:space="preserve">НА ОБЩЕСТВЕН СЪВЕТ ЗА УПРАЖНЯВАНЕ </w:t>
      </w:r>
    </w:p>
    <w:p w:rsidR="00797DCF" w:rsidRDefault="00797DCF" w:rsidP="00797DCF">
      <w:pPr>
        <w:pStyle w:val="Standard"/>
        <w:jc w:val="center"/>
        <w:rPr>
          <w:sz w:val="32"/>
          <w:szCs w:val="32"/>
          <w:lang w:val="bg-BG"/>
        </w:rPr>
      </w:pPr>
      <w:r>
        <w:rPr>
          <w:sz w:val="32"/>
          <w:szCs w:val="32"/>
          <w:lang w:val="bg-BG"/>
        </w:rPr>
        <w:t xml:space="preserve">НА ОБЩЕСТВЕН КОНТРОЛ ПРИ ОСЪЩЕСТВЯВАНЕ </w:t>
      </w:r>
    </w:p>
    <w:p w:rsidR="00797DCF" w:rsidRDefault="00797DCF" w:rsidP="00797DCF">
      <w:pPr>
        <w:pStyle w:val="Standard"/>
        <w:jc w:val="center"/>
        <w:rPr>
          <w:sz w:val="32"/>
          <w:szCs w:val="32"/>
          <w:lang w:val="bg-BG"/>
        </w:rPr>
      </w:pPr>
      <w:r>
        <w:rPr>
          <w:sz w:val="32"/>
          <w:szCs w:val="32"/>
          <w:lang w:val="bg-BG"/>
        </w:rPr>
        <w:t xml:space="preserve">НА ДЕЙНОСТИТЕ В ОБЛАСТТА НА СОЦИАЛНИТЕ ПОМОЩИ </w:t>
      </w:r>
    </w:p>
    <w:p w:rsidR="00797DCF" w:rsidRDefault="00797DCF" w:rsidP="00797DCF">
      <w:pPr>
        <w:pStyle w:val="Standard"/>
        <w:jc w:val="center"/>
        <w:rPr>
          <w:sz w:val="32"/>
          <w:szCs w:val="32"/>
          <w:lang w:val="bg-BG"/>
        </w:rPr>
      </w:pPr>
      <w:r>
        <w:rPr>
          <w:sz w:val="32"/>
          <w:szCs w:val="32"/>
          <w:lang w:val="bg-BG"/>
        </w:rPr>
        <w:t>И СОЦИАЛНИТЕ УСЛУГИ В ОБЩИНА РИЛА</w:t>
      </w:r>
    </w:p>
    <w:p w:rsidR="00797DCF" w:rsidRDefault="00797DCF" w:rsidP="00797DCF">
      <w:pPr>
        <w:pStyle w:val="Standard"/>
        <w:rPr>
          <w:sz w:val="40"/>
          <w:szCs w:val="40"/>
          <w:lang w:val="bg-BG"/>
        </w:rPr>
      </w:pPr>
    </w:p>
    <w:p w:rsidR="00797DCF" w:rsidRDefault="00797DCF" w:rsidP="00797DCF">
      <w:pPr>
        <w:pStyle w:val="Standard"/>
        <w:jc w:val="center"/>
        <w:rPr>
          <w:b/>
          <w:u w:val="single"/>
          <w:lang w:val="bg-BG"/>
        </w:rPr>
      </w:pPr>
      <w:r>
        <w:rPr>
          <w:b/>
          <w:u w:val="single"/>
          <w:lang w:val="bg-BG"/>
        </w:rPr>
        <w:t>Раздел І. Общи положения</w:t>
      </w:r>
    </w:p>
    <w:p w:rsidR="00797DCF" w:rsidRDefault="00797DCF" w:rsidP="00797DCF">
      <w:pPr>
        <w:pStyle w:val="Standard"/>
        <w:jc w:val="center"/>
        <w:rPr>
          <w:b/>
          <w:lang w:val="bg-BG"/>
        </w:rPr>
      </w:pPr>
    </w:p>
    <w:p w:rsidR="00797DCF" w:rsidRDefault="00797DCF" w:rsidP="00797DCF">
      <w:pPr>
        <w:pStyle w:val="Standard"/>
        <w:ind w:firstLine="708"/>
        <w:jc w:val="both"/>
      </w:pPr>
      <w:r>
        <w:rPr>
          <w:b/>
          <w:bCs/>
          <w:lang w:val="bg-BG"/>
        </w:rPr>
        <w:t>Чл. 1.</w:t>
      </w:r>
      <w:r>
        <w:rPr>
          <w:lang w:val="bg-BG"/>
        </w:rPr>
        <w:t xml:space="preserve"> Този Правилник урежда организацията, дейността и функциите на Обществен съвет за упражняване на обществен контрол при осъществяване на дейностите в областта на социалните помощи и социалните услуги в Община Рила, който от тук нататък ще се изписва като Обществен съвет.</w:t>
      </w:r>
    </w:p>
    <w:p w:rsidR="00797DCF" w:rsidRDefault="00797DCF" w:rsidP="00797DCF">
      <w:pPr>
        <w:pStyle w:val="Standard"/>
        <w:ind w:firstLine="709"/>
        <w:jc w:val="both"/>
      </w:pPr>
      <w:r>
        <w:rPr>
          <w:b/>
          <w:bCs/>
          <w:lang w:val="bg-BG"/>
        </w:rPr>
        <w:t>Чл. 2.</w:t>
      </w:r>
      <w:r>
        <w:rPr>
          <w:lang w:val="bg-BG"/>
        </w:rPr>
        <w:t xml:space="preserve"> Общественият съвет се създава с решение на Общински съвет, Община Рила на</w:t>
      </w:r>
    </w:p>
    <w:p w:rsidR="00797DCF" w:rsidRDefault="00797DCF" w:rsidP="00797DCF">
      <w:pPr>
        <w:pStyle w:val="Standard"/>
        <w:jc w:val="both"/>
        <w:rPr>
          <w:lang w:val="bg-BG"/>
        </w:rPr>
      </w:pPr>
      <w:r>
        <w:rPr>
          <w:lang w:val="bg-BG"/>
        </w:rPr>
        <w:t>основание чл.35, ал.1 от Закона за социално подпомагане и чл.52 от Правилника за прилагане на Закона за социално подпомагане.</w:t>
      </w:r>
    </w:p>
    <w:p w:rsidR="00797DCF" w:rsidRDefault="00797DCF" w:rsidP="00797DCF">
      <w:pPr>
        <w:pStyle w:val="Standard"/>
        <w:ind w:firstLine="709"/>
        <w:jc w:val="both"/>
      </w:pPr>
      <w:r>
        <w:rPr>
          <w:b/>
          <w:bCs/>
          <w:lang w:val="bg-BG"/>
        </w:rPr>
        <w:t>Чл. 3.</w:t>
      </w:r>
      <w:r>
        <w:rPr>
          <w:lang w:val="bg-BG"/>
        </w:rPr>
        <w:t xml:space="preserve"> Общественият съвет е консултативен орган в Община Рила</w:t>
      </w:r>
      <w:r>
        <w:rPr>
          <w:color w:val="FF0000"/>
          <w:lang w:val="bg-BG"/>
        </w:rPr>
        <w:t xml:space="preserve"> </w:t>
      </w:r>
      <w:r>
        <w:rPr>
          <w:lang w:val="bg-BG"/>
        </w:rPr>
        <w:t>за осъществяване на сътрудничество, координация и консултация между общината, централните държавни органи и доставчиците на социални услуги с цел реализиране на социалната политика в общината.</w:t>
      </w:r>
    </w:p>
    <w:p w:rsidR="00797DCF" w:rsidRDefault="00797DCF" w:rsidP="00797DCF">
      <w:pPr>
        <w:pStyle w:val="Standard"/>
        <w:ind w:firstLine="709"/>
        <w:jc w:val="both"/>
      </w:pPr>
      <w:r>
        <w:rPr>
          <w:b/>
          <w:bCs/>
          <w:lang w:val="bg-BG"/>
        </w:rPr>
        <w:t>Чл. 4.</w:t>
      </w:r>
      <w:r>
        <w:rPr>
          <w:lang w:val="bg-BG"/>
        </w:rPr>
        <w:t xml:space="preserve"> Целите на Обществения съвет са свързани с:</w:t>
      </w:r>
    </w:p>
    <w:p w:rsidR="00797DCF" w:rsidRDefault="00797DCF" w:rsidP="00797DCF">
      <w:pPr>
        <w:pStyle w:val="Standard"/>
        <w:numPr>
          <w:ilvl w:val="0"/>
          <w:numId w:val="3"/>
        </w:numPr>
        <w:jc w:val="both"/>
        <w:rPr>
          <w:lang w:val="bg-BG"/>
        </w:rPr>
      </w:pPr>
      <w:r>
        <w:rPr>
          <w:lang w:val="bg-BG"/>
        </w:rPr>
        <w:t>подпомагане цялостната политика в областта на социалната сфера на общината за подобряване качеството на живот на децата и възрастните, както и за активното им социално включване и интеграция;</w:t>
      </w:r>
    </w:p>
    <w:p w:rsidR="00797DCF" w:rsidRDefault="00797DCF" w:rsidP="00797DCF">
      <w:pPr>
        <w:pStyle w:val="Standard"/>
        <w:numPr>
          <w:ilvl w:val="0"/>
          <w:numId w:val="3"/>
        </w:numPr>
        <w:jc w:val="both"/>
        <w:rPr>
          <w:lang w:val="bg-BG"/>
        </w:rPr>
      </w:pPr>
      <w:r>
        <w:rPr>
          <w:lang w:val="bg-BG"/>
        </w:rPr>
        <w:t>обединяване усилията на държавните и общински органи и на неправителствени организации за създаване на условия за равни права и възможности на хората в неравностойно социално положение на територията на Община Рила;</w:t>
      </w:r>
    </w:p>
    <w:p w:rsidR="00797DCF" w:rsidRDefault="00797DCF" w:rsidP="00797DCF">
      <w:pPr>
        <w:pStyle w:val="Standard"/>
        <w:numPr>
          <w:ilvl w:val="0"/>
          <w:numId w:val="3"/>
        </w:numPr>
        <w:jc w:val="both"/>
        <w:rPr>
          <w:lang w:val="bg-BG"/>
        </w:rPr>
      </w:pPr>
      <w:r>
        <w:rPr>
          <w:lang w:val="bg-BG"/>
        </w:rPr>
        <w:t>реализиране на значими местни социални стратегии и програми.</w:t>
      </w:r>
    </w:p>
    <w:p w:rsidR="00797DCF" w:rsidRDefault="00797DCF" w:rsidP="00797DCF">
      <w:pPr>
        <w:pStyle w:val="Standard"/>
        <w:ind w:firstLine="709"/>
        <w:jc w:val="both"/>
      </w:pPr>
      <w:r>
        <w:rPr>
          <w:b/>
          <w:bCs/>
          <w:lang w:val="bg-BG"/>
        </w:rPr>
        <w:t>Чл. 5.</w:t>
      </w:r>
      <w:r>
        <w:rPr>
          <w:lang w:val="bg-BG"/>
        </w:rPr>
        <w:t xml:space="preserve"> При осъществяване на своята дейност Общественият съвет се ръководи от принципите на:</w:t>
      </w:r>
    </w:p>
    <w:p w:rsidR="00797DCF" w:rsidRDefault="00797DCF" w:rsidP="00797DCF">
      <w:pPr>
        <w:pStyle w:val="Standard"/>
        <w:numPr>
          <w:ilvl w:val="0"/>
          <w:numId w:val="4"/>
        </w:numPr>
        <w:jc w:val="both"/>
      </w:pPr>
      <w:r>
        <w:t>равнопоставеност на своите членове;</w:t>
      </w:r>
    </w:p>
    <w:p w:rsidR="00797DCF" w:rsidRDefault="00797DCF" w:rsidP="00797DCF">
      <w:pPr>
        <w:pStyle w:val="Standard"/>
        <w:numPr>
          <w:ilvl w:val="0"/>
          <w:numId w:val="4"/>
        </w:numPr>
        <w:jc w:val="both"/>
      </w:pPr>
      <w:r>
        <w:t>отговорност и сътрудничество при вземане на решения;</w:t>
      </w:r>
    </w:p>
    <w:p w:rsidR="00797DCF" w:rsidRDefault="00797DCF" w:rsidP="00797DCF">
      <w:pPr>
        <w:pStyle w:val="Standard"/>
        <w:numPr>
          <w:ilvl w:val="0"/>
          <w:numId w:val="4"/>
        </w:numPr>
        <w:jc w:val="both"/>
      </w:pPr>
      <w:r>
        <w:t>публичност и прозрачност на дейността.</w:t>
      </w:r>
    </w:p>
    <w:p w:rsidR="00797DCF" w:rsidRDefault="00797DCF" w:rsidP="00797DCF">
      <w:pPr>
        <w:pStyle w:val="Standard"/>
        <w:ind w:left="1140"/>
        <w:jc w:val="both"/>
      </w:pPr>
    </w:p>
    <w:p w:rsidR="00797DCF" w:rsidRDefault="00797DCF" w:rsidP="00797DCF">
      <w:pPr>
        <w:pStyle w:val="Standard"/>
        <w:ind w:left="708" w:firstLine="708"/>
        <w:jc w:val="center"/>
      </w:pPr>
      <w:r>
        <w:rPr>
          <w:b/>
          <w:u w:val="single"/>
        </w:rPr>
        <w:t xml:space="preserve">Раздел II. </w:t>
      </w:r>
      <w:r>
        <w:rPr>
          <w:b/>
          <w:bCs/>
          <w:u w:val="single"/>
        </w:rPr>
        <w:t xml:space="preserve">Конституиране и състав на Обществен съвет за упражняване </w:t>
      </w:r>
    </w:p>
    <w:p w:rsidR="00797DCF" w:rsidRDefault="00797DCF" w:rsidP="00797DCF">
      <w:pPr>
        <w:pStyle w:val="Standard"/>
        <w:ind w:left="708" w:firstLine="708"/>
        <w:jc w:val="center"/>
        <w:rPr>
          <w:b/>
          <w:bCs/>
          <w:u w:val="single"/>
        </w:rPr>
      </w:pPr>
      <w:r>
        <w:rPr>
          <w:b/>
          <w:bCs/>
          <w:u w:val="single"/>
        </w:rPr>
        <w:t xml:space="preserve">на обществен контрол при осъществяване на дейностите в областта </w:t>
      </w:r>
    </w:p>
    <w:p w:rsidR="00797DCF" w:rsidRDefault="00797DCF" w:rsidP="00797DCF">
      <w:pPr>
        <w:pStyle w:val="Standard"/>
        <w:ind w:left="708" w:firstLine="708"/>
        <w:jc w:val="center"/>
      </w:pPr>
      <w:r>
        <w:rPr>
          <w:b/>
          <w:bCs/>
          <w:u w:val="single"/>
        </w:rPr>
        <w:t>на социалните помощи и социалните услуги в Община Рила</w:t>
      </w:r>
    </w:p>
    <w:p w:rsidR="00797DCF" w:rsidRDefault="00797DCF" w:rsidP="00797DCF">
      <w:pPr>
        <w:pStyle w:val="Standard"/>
        <w:ind w:left="708" w:firstLine="708"/>
        <w:jc w:val="center"/>
        <w:rPr>
          <w:b/>
          <w:u w:val="single"/>
        </w:rPr>
      </w:pPr>
    </w:p>
    <w:p w:rsidR="00797DCF" w:rsidRDefault="00797DCF" w:rsidP="00797DCF">
      <w:pPr>
        <w:pStyle w:val="Standard"/>
        <w:ind w:firstLine="708"/>
        <w:jc w:val="both"/>
      </w:pPr>
      <w:r>
        <w:rPr>
          <w:b/>
          <w:bCs/>
        </w:rPr>
        <w:t>Чл. 6.</w:t>
      </w:r>
      <w:r>
        <w:t xml:space="preserve"> (1) Общественият съвет се създава с решение на Общински съвет и се състои най-малко от 7 души, като в състава му се включват ръководители на социални услуги, представители на лицата по чл. 18, ал. 1, т. 3 и 4 от Закона за социално подпомагане и други заинтересувани органи, лица и организации, имащи отношение към дейностите в областта на социалните помощи и социалните услуги. В състава на Обществения съвет могат да бъдат включени и общински съветници.</w:t>
      </w:r>
    </w:p>
    <w:p w:rsidR="00797DCF" w:rsidRDefault="00797DCF" w:rsidP="00797DCF">
      <w:pPr>
        <w:pStyle w:val="Standard"/>
        <w:ind w:firstLine="708"/>
        <w:jc w:val="both"/>
      </w:pPr>
      <w:r>
        <w:lastRenderedPageBreak/>
        <w:t>(2) Първият председател на новосъздадения Обществен съвет се избира с решение на Общински съвет, Община Рила по предложение на Кмета на общината. В решението се определят и членовете на съвета по ал. 1 по предложение на председателя.</w:t>
      </w:r>
    </w:p>
    <w:p w:rsidR="00797DCF" w:rsidRDefault="00797DCF" w:rsidP="00797DCF">
      <w:pPr>
        <w:pStyle w:val="Standard"/>
        <w:jc w:val="both"/>
      </w:pPr>
      <w:r>
        <w:tab/>
        <w:t>(3) На първото си заседание, Общественият съвет избира от своя състав секретар на Обществения съвет.</w:t>
      </w:r>
    </w:p>
    <w:p w:rsidR="00797DCF" w:rsidRDefault="00797DCF" w:rsidP="00797DCF">
      <w:pPr>
        <w:pStyle w:val="Standard"/>
        <w:ind w:firstLine="708"/>
        <w:jc w:val="both"/>
      </w:pPr>
      <w:r>
        <w:t>(4) При предсрочно прекратяване на правомощията на председателя при условията на чл. 16, ал.1 от настоящия Правилник, Общественият съвет избира от своя състав председател. Изборът за председател се провежда с явно гласуване. За избран се смята кандидатът, който е получил повече от половината от гласовете от общия брой на членовете на Обществения съвет.</w:t>
      </w:r>
    </w:p>
    <w:p w:rsidR="00797DCF" w:rsidRDefault="00797DCF" w:rsidP="00797DCF">
      <w:pPr>
        <w:pStyle w:val="Standard"/>
        <w:ind w:firstLine="708"/>
        <w:jc w:val="both"/>
      </w:pPr>
      <w:r>
        <w:t>(5) Секретарят на Обществения съвет се избира с явно гласуване с мнозинство повече от половината от присъстващите членове на Обществения съвет.</w:t>
      </w:r>
    </w:p>
    <w:p w:rsidR="00797DCF" w:rsidRDefault="00797DCF" w:rsidP="00797DCF">
      <w:pPr>
        <w:pStyle w:val="Standard"/>
        <w:ind w:firstLine="708"/>
        <w:jc w:val="both"/>
      </w:pPr>
      <w:r>
        <w:t>(6) Нови членове могат да се избират от Общински съвет, Община Рила, след мотивирано предложение на председателя на Обществения съвет.</w:t>
      </w:r>
    </w:p>
    <w:p w:rsidR="00797DCF" w:rsidRDefault="00797DCF" w:rsidP="00797DCF">
      <w:pPr>
        <w:pStyle w:val="Standard"/>
        <w:ind w:firstLine="708"/>
        <w:jc w:val="both"/>
      </w:pPr>
      <w:r>
        <w:t>(7) Информацията за състава на Обществения съвет се поставя на публично място в сградата на общината и на интернет-страницата на общината.</w:t>
      </w:r>
    </w:p>
    <w:p w:rsidR="00797DCF" w:rsidRDefault="00797DCF" w:rsidP="00797DCF">
      <w:pPr>
        <w:pStyle w:val="Standard"/>
        <w:ind w:left="709"/>
        <w:jc w:val="both"/>
      </w:pPr>
    </w:p>
    <w:p w:rsidR="00797DCF" w:rsidRDefault="00797DCF" w:rsidP="00797DCF">
      <w:pPr>
        <w:pStyle w:val="Standard"/>
        <w:jc w:val="center"/>
      </w:pPr>
      <w:r>
        <w:rPr>
          <w:b/>
          <w:bCs/>
          <w:u w:val="single"/>
        </w:rPr>
        <w:t>Раздел ІІІ</w:t>
      </w:r>
      <w:r>
        <w:rPr>
          <w:b/>
          <w:u w:val="single"/>
        </w:rPr>
        <w:t xml:space="preserve">. </w:t>
      </w:r>
      <w:r>
        <w:rPr>
          <w:b/>
          <w:bCs/>
          <w:u w:val="single"/>
        </w:rPr>
        <w:t xml:space="preserve">Организация на дейността на Обществен съвет за упражняване </w:t>
      </w:r>
    </w:p>
    <w:p w:rsidR="00797DCF" w:rsidRDefault="00797DCF" w:rsidP="00797DCF">
      <w:pPr>
        <w:pStyle w:val="Standard"/>
        <w:jc w:val="center"/>
        <w:rPr>
          <w:b/>
          <w:bCs/>
          <w:u w:val="single"/>
        </w:rPr>
      </w:pPr>
      <w:r>
        <w:rPr>
          <w:b/>
          <w:bCs/>
          <w:u w:val="single"/>
        </w:rPr>
        <w:t xml:space="preserve">на обществен контрол при осъществяване на дейностите в областта </w:t>
      </w:r>
    </w:p>
    <w:p w:rsidR="00797DCF" w:rsidRDefault="00797DCF" w:rsidP="00797DCF">
      <w:pPr>
        <w:pStyle w:val="Standard"/>
        <w:jc w:val="center"/>
      </w:pPr>
      <w:r>
        <w:rPr>
          <w:b/>
          <w:bCs/>
          <w:u w:val="single"/>
        </w:rPr>
        <w:t>на социалните помощи и социалните услуги в Община Рила</w:t>
      </w:r>
    </w:p>
    <w:p w:rsidR="00797DCF" w:rsidRDefault="00797DCF" w:rsidP="00797DCF">
      <w:pPr>
        <w:pStyle w:val="Standard"/>
        <w:ind w:left="709"/>
        <w:jc w:val="both"/>
      </w:pPr>
    </w:p>
    <w:p w:rsidR="00797DCF" w:rsidRDefault="00797DCF" w:rsidP="00797DCF">
      <w:pPr>
        <w:pStyle w:val="Standard"/>
        <w:ind w:firstLine="709"/>
        <w:jc w:val="both"/>
      </w:pPr>
      <w:r>
        <w:rPr>
          <w:b/>
          <w:bCs/>
        </w:rPr>
        <w:t>Чл. 7.</w:t>
      </w:r>
      <w:r>
        <w:rPr>
          <w:bCs/>
        </w:rPr>
        <w:t xml:space="preserve"> (1)</w:t>
      </w:r>
      <w:r>
        <w:rPr>
          <w:b/>
          <w:bCs/>
        </w:rPr>
        <w:t xml:space="preserve"> </w:t>
      </w:r>
      <w:r>
        <w:t xml:space="preserve"> </w:t>
      </w:r>
      <w:r>
        <w:rPr>
          <w:bCs/>
        </w:rPr>
        <w:t>Председателят на Обществения съвет има следните отговорности:</w:t>
      </w:r>
    </w:p>
    <w:p w:rsidR="00797DCF" w:rsidRDefault="00797DCF" w:rsidP="00797DCF">
      <w:pPr>
        <w:pStyle w:val="Standard"/>
        <w:ind w:firstLine="709"/>
        <w:jc w:val="both"/>
        <w:rPr>
          <w:bCs/>
        </w:rPr>
      </w:pPr>
      <w:r>
        <w:rPr>
          <w:bCs/>
        </w:rPr>
        <w:t>1. свиква, организира и ръководи заседанията на Обществения съвет, определя и отговаря за спазването на дневния ред;</w:t>
      </w:r>
    </w:p>
    <w:p w:rsidR="00797DCF" w:rsidRDefault="00797DCF" w:rsidP="00797DCF">
      <w:pPr>
        <w:pStyle w:val="Standard"/>
        <w:ind w:firstLine="709"/>
        <w:jc w:val="both"/>
        <w:rPr>
          <w:bCs/>
        </w:rPr>
      </w:pPr>
      <w:r>
        <w:rPr>
          <w:bCs/>
        </w:rPr>
        <w:t>2. ръководи текущата работа на Обществения съвет и отговаря за спазването на този Правилник;</w:t>
      </w:r>
    </w:p>
    <w:p w:rsidR="00797DCF" w:rsidRDefault="00797DCF" w:rsidP="00797DCF">
      <w:pPr>
        <w:pStyle w:val="Standard"/>
        <w:ind w:firstLine="709"/>
        <w:jc w:val="both"/>
        <w:rPr>
          <w:bCs/>
        </w:rPr>
      </w:pPr>
      <w:r>
        <w:rPr>
          <w:bCs/>
        </w:rPr>
        <w:t>3. организира и контролира изпълнението на решенията на Обществения съвет;</w:t>
      </w:r>
    </w:p>
    <w:p w:rsidR="00797DCF" w:rsidRDefault="00797DCF" w:rsidP="00797DCF">
      <w:pPr>
        <w:pStyle w:val="Standard"/>
        <w:ind w:firstLine="709"/>
        <w:jc w:val="both"/>
        <w:rPr>
          <w:bCs/>
        </w:rPr>
      </w:pPr>
      <w:r>
        <w:rPr>
          <w:bCs/>
        </w:rPr>
        <w:t>4. информира членовете за провеждане на заседанията, представя материали по обсъжданите въпроси и координира дейността на Обществения съвет;</w:t>
      </w:r>
    </w:p>
    <w:p w:rsidR="00797DCF" w:rsidRDefault="00797DCF" w:rsidP="00797DCF">
      <w:pPr>
        <w:pStyle w:val="Standard"/>
        <w:ind w:firstLine="709"/>
        <w:jc w:val="both"/>
        <w:rPr>
          <w:bCs/>
        </w:rPr>
      </w:pPr>
      <w:r>
        <w:rPr>
          <w:bCs/>
        </w:rPr>
        <w:t>5. решава други въпроси от оперативен характер;</w:t>
      </w:r>
    </w:p>
    <w:p w:rsidR="00797DCF" w:rsidRDefault="00797DCF" w:rsidP="00797DCF">
      <w:pPr>
        <w:pStyle w:val="Standard"/>
        <w:ind w:firstLine="709"/>
        <w:jc w:val="both"/>
        <w:rPr>
          <w:bCs/>
        </w:rPr>
      </w:pPr>
      <w:r>
        <w:rPr>
          <w:bCs/>
        </w:rPr>
        <w:t>6. съхранява документацията на Обществения съвет;</w:t>
      </w:r>
    </w:p>
    <w:p w:rsidR="00797DCF" w:rsidRDefault="00797DCF" w:rsidP="00797DCF">
      <w:pPr>
        <w:pStyle w:val="Standard"/>
        <w:ind w:firstLine="709"/>
        <w:jc w:val="both"/>
        <w:rPr>
          <w:bCs/>
        </w:rPr>
      </w:pPr>
      <w:r>
        <w:rPr>
          <w:bCs/>
        </w:rPr>
        <w:t>7. представлява Обществения съвет пред външни лица и организации.</w:t>
      </w:r>
    </w:p>
    <w:p w:rsidR="00797DCF" w:rsidRDefault="00797DCF" w:rsidP="00797DCF">
      <w:pPr>
        <w:pStyle w:val="Standard"/>
        <w:ind w:firstLine="708"/>
        <w:jc w:val="both"/>
        <w:rPr>
          <w:bCs/>
        </w:rPr>
      </w:pPr>
      <w:r>
        <w:rPr>
          <w:bCs/>
        </w:rPr>
        <w:t>(2) При отсъствието му, неговите функции се изпълняват от секретаря на Обществения съвет.</w:t>
      </w:r>
    </w:p>
    <w:p w:rsidR="00797DCF" w:rsidRDefault="00797DCF" w:rsidP="00797DCF">
      <w:pPr>
        <w:pStyle w:val="Standard"/>
        <w:ind w:firstLine="708"/>
        <w:jc w:val="both"/>
      </w:pPr>
      <w:r>
        <w:rPr>
          <w:b/>
          <w:bCs/>
        </w:rPr>
        <w:t>Чл. 8.</w:t>
      </w:r>
      <w:r>
        <w:rPr>
          <w:bCs/>
        </w:rPr>
        <w:t xml:space="preserve"> Секретарят на Обществения съвет води протокол по време на заседанията, в който се отразяват присъстващите, точките от дневния ред, направените по тях разисквания, предложения и взетите решения.</w:t>
      </w:r>
    </w:p>
    <w:p w:rsidR="00797DCF" w:rsidRDefault="00797DCF" w:rsidP="00797DCF">
      <w:pPr>
        <w:pStyle w:val="Standard"/>
        <w:ind w:left="720"/>
        <w:jc w:val="both"/>
      </w:pPr>
      <w:r>
        <w:rPr>
          <w:b/>
          <w:bCs/>
        </w:rPr>
        <w:t>Чл. 9.</w:t>
      </w:r>
      <w:r>
        <w:rPr>
          <w:bCs/>
        </w:rPr>
        <w:t xml:space="preserve"> (1) Общественият съвет се свиква на заседание от неговия председател:</w:t>
      </w:r>
    </w:p>
    <w:p w:rsidR="00797DCF" w:rsidRDefault="00797DCF" w:rsidP="00797DCF">
      <w:pPr>
        <w:pStyle w:val="Standard"/>
        <w:ind w:left="720"/>
        <w:jc w:val="both"/>
        <w:rPr>
          <w:bCs/>
        </w:rPr>
      </w:pPr>
      <w:r>
        <w:rPr>
          <w:bCs/>
        </w:rPr>
        <w:t>1. по негова инициатива;</w:t>
      </w:r>
    </w:p>
    <w:p w:rsidR="00797DCF" w:rsidRDefault="00797DCF" w:rsidP="00797DCF">
      <w:pPr>
        <w:pStyle w:val="Standard"/>
        <w:ind w:left="720"/>
        <w:jc w:val="both"/>
        <w:rPr>
          <w:bCs/>
        </w:rPr>
      </w:pPr>
      <w:r>
        <w:rPr>
          <w:bCs/>
        </w:rPr>
        <w:t>2. по искане на 1/3 от членовете на Обществения съвет;</w:t>
      </w:r>
    </w:p>
    <w:p w:rsidR="00797DCF" w:rsidRDefault="00797DCF" w:rsidP="00797DCF">
      <w:pPr>
        <w:pStyle w:val="Standard"/>
        <w:ind w:left="720"/>
        <w:jc w:val="both"/>
        <w:rPr>
          <w:bCs/>
        </w:rPr>
      </w:pPr>
      <w:r>
        <w:rPr>
          <w:bCs/>
        </w:rPr>
        <w:t>3. по искане на 1/5 от гражданите, живущи на територията на общината;</w:t>
      </w:r>
    </w:p>
    <w:p w:rsidR="00797DCF" w:rsidRDefault="00797DCF" w:rsidP="00797DCF">
      <w:pPr>
        <w:pStyle w:val="Standard"/>
        <w:ind w:left="720"/>
        <w:jc w:val="both"/>
        <w:rPr>
          <w:bCs/>
        </w:rPr>
      </w:pPr>
      <w:r>
        <w:rPr>
          <w:bCs/>
        </w:rPr>
        <w:t>4. по искане на Кмета на Община Рила;</w:t>
      </w:r>
    </w:p>
    <w:p w:rsidR="00797DCF" w:rsidRDefault="00797DCF" w:rsidP="00797DCF">
      <w:pPr>
        <w:pStyle w:val="Standard"/>
        <w:ind w:left="720"/>
        <w:jc w:val="both"/>
        <w:rPr>
          <w:bCs/>
        </w:rPr>
      </w:pPr>
      <w:r>
        <w:rPr>
          <w:bCs/>
        </w:rPr>
        <w:t>5. по искане на Общинския съвет.</w:t>
      </w:r>
    </w:p>
    <w:p w:rsidR="00797DCF" w:rsidRDefault="00797DCF" w:rsidP="00797DCF">
      <w:pPr>
        <w:pStyle w:val="Standard"/>
        <w:ind w:firstLine="709"/>
        <w:jc w:val="both"/>
        <w:rPr>
          <w:bCs/>
        </w:rPr>
      </w:pPr>
      <w:r>
        <w:rPr>
          <w:bCs/>
        </w:rPr>
        <w:t>(2) В случаите по ал. 1, т. 2, 3, 4 и 5 председателят на Обществения съвет свиква заседание, което се провежда в 7-дневен срок от внасяне на искането. След изтичане на този срок, ако заседанието не бъде свикано от председателя, то се свиква от вносителя на искането и се провежда в 7-дневен срок от свикването.</w:t>
      </w:r>
    </w:p>
    <w:p w:rsidR="00797DCF" w:rsidRDefault="00797DCF" w:rsidP="00797DCF">
      <w:pPr>
        <w:pStyle w:val="Standard"/>
        <w:ind w:firstLine="708"/>
        <w:jc w:val="both"/>
      </w:pPr>
      <w:r>
        <w:rPr>
          <w:b/>
          <w:bCs/>
        </w:rPr>
        <w:t>Чл. 10.</w:t>
      </w:r>
      <w:r>
        <w:t xml:space="preserve"> </w:t>
      </w:r>
      <w:r>
        <w:rPr>
          <w:bCs/>
        </w:rPr>
        <w:t>Заседанията на Обществения съвет се провеждат</w:t>
      </w:r>
      <w:r>
        <w:rPr>
          <w:bCs/>
          <w:lang w:val="bg-BG"/>
        </w:rPr>
        <w:t xml:space="preserve"> при необходимост</w:t>
      </w:r>
      <w:r>
        <w:rPr>
          <w:bCs/>
        </w:rPr>
        <w:t>, както и извънредни заседания при възникнали неотложни въпроси за решаване от неговата компетентност.</w:t>
      </w:r>
    </w:p>
    <w:p w:rsidR="00797DCF" w:rsidRDefault="00797DCF" w:rsidP="00797DCF">
      <w:pPr>
        <w:pStyle w:val="Standard"/>
        <w:ind w:firstLine="708"/>
        <w:jc w:val="both"/>
      </w:pPr>
      <w:r>
        <w:rPr>
          <w:b/>
          <w:bCs/>
        </w:rPr>
        <w:t>Чл. 11.</w:t>
      </w:r>
      <w:r>
        <w:rPr>
          <w:bCs/>
        </w:rPr>
        <w:t xml:space="preserve"> (1)</w:t>
      </w:r>
      <w:r>
        <w:rPr>
          <w:b/>
          <w:bCs/>
        </w:rPr>
        <w:t xml:space="preserve"> </w:t>
      </w:r>
      <w:r>
        <w:rPr>
          <w:bCs/>
        </w:rPr>
        <w:t>Свикването се извършва чрез писмена покана до членовете на Обществения съвет, изпратена в срок от 3 дни, преди датата на провеждане.</w:t>
      </w:r>
    </w:p>
    <w:p w:rsidR="00797DCF" w:rsidRDefault="00797DCF" w:rsidP="00797DCF">
      <w:pPr>
        <w:pStyle w:val="Standard"/>
        <w:ind w:firstLine="708"/>
        <w:jc w:val="both"/>
        <w:rPr>
          <w:bCs/>
        </w:rPr>
      </w:pPr>
      <w:r>
        <w:rPr>
          <w:bCs/>
        </w:rPr>
        <w:t>(2) Председателят изготвя покана, която съдържа дневния ред, датата, часа и мястото на провеждане на заседанието, както и информация по инициатива на кого се свиква.</w:t>
      </w:r>
    </w:p>
    <w:p w:rsidR="00797DCF" w:rsidRDefault="00797DCF" w:rsidP="00797DCF">
      <w:pPr>
        <w:pStyle w:val="Standard"/>
        <w:ind w:firstLine="709"/>
        <w:jc w:val="both"/>
        <w:rPr>
          <w:bCs/>
        </w:rPr>
      </w:pPr>
      <w:r>
        <w:rPr>
          <w:bCs/>
        </w:rPr>
        <w:t>(3) Поканата се придружава с необходимите материали за заседанието.</w:t>
      </w:r>
    </w:p>
    <w:p w:rsidR="00797DCF" w:rsidRDefault="00797DCF" w:rsidP="00797DCF">
      <w:pPr>
        <w:pStyle w:val="Standard"/>
        <w:ind w:firstLine="709"/>
        <w:jc w:val="both"/>
        <w:rPr>
          <w:bCs/>
        </w:rPr>
      </w:pPr>
      <w:r>
        <w:rPr>
          <w:bCs/>
        </w:rPr>
        <w:t xml:space="preserve">(4) Всеки член на Обществения съвет може да дава предложения за включване на </w:t>
      </w:r>
      <w:r>
        <w:rPr>
          <w:bCs/>
        </w:rPr>
        <w:lastRenderedPageBreak/>
        <w:t>въпроси в дневния ред.</w:t>
      </w:r>
    </w:p>
    <w:p w:rsidR="00797DCF" w:rsidRDefault="00797DCF" w:rsidP="00797DCF">
      <w:pPr>
        <w:pStyle w:val="Standard"/>
        <w:ind w:firstLine="708"/>
        <w:jc w:val="both"/>
      </w:pPr>
      <w:r>
        <w:rPr>
          <w:b/>
          <w:bCs/>
        </w:rPr>
        <w:t>Чл. 12.</w:t>
      </w:r>
      <w:r>
        <w:rPr>
          <w:bCs/>
        </w:rPr>
        <w:t xml:space="preserve"> (1) Заседанията на Обществения съвет са редовни, ако присъстват повече от половината от общия брой на членовете на Обществения съвет.</w:t>
      </w:r>
    </w:p>
    <w:p w:rsidR="00797DCF" w:rsidRDefault="00797DCF" w:rsidP="00797DCF">
      <w:pPr>
        <w:pStyle w:val="Standard"/>
        <w:jc w:val="both"/>
        <w:rPr>
          <w:bCs/>
        </w:rPr>
      </w:pPr>
      <w:r>
        <w:rPr>
          <w:bCs/>
        </w:rPr>
        <w:tab/>
        <w:t>(2) Решенията на Обществения съвет се вземат с явно гласуване с мнозинство повече от половината от присъстващите членове на Обществения съвет, освен в случаите, в които този Правилник изисква квалифицирано мнозинство. Гласуването е лично, чрез вдигане на ръка. Гласува се „за“, „против“ или „въздържал се“. В случай на равенство на гласовете, предложението се смята за отхвърлено.</w:t>
      </w:r>
    </w:p>
    <w:p w:rsidR="00797DCF" w:rsidRDefault="00797DCF" w:rsidP="00797DCF">
      <w:pPr>
        <w:pStyle w:val="Standard"/>
        <w:jc w:val="both"/>
        <w:rPr>
          <w:bCs/>
        </w:rPr>
      </w:pPr>
      <w:r>
        <w:rPr>
          <w:bCs/>
        </w:rPr>
        <w:tab/>
        <w:t>(3) За заседанията на Обществения съвет се води протокол, в който се отбелязват всички приети становища. Протоколът се подписва от председателя на съвета и от водещия протокола.</w:t>
      </w:r>
    </w:p>
    <w:p w:rsidR="00797DCF" w:rsidRDefault="00797DCF" w:rsidP="00797DCF">
      <w:pPr>
        <w:pStyle w:val="Standard"/>
        <w:ind w:firstLine="708"/>
        <w:jc w:val="both"/>
      </w:pPr>
      <w:r>
        <w:rPr>
          <w:b/>
          <w:bCs/>
        </w:rPr>
        <w:t>Чл. 13.</w:t>
      </w:r>
      <w:r>
        <w:rPr>
          <w:bCs/>
        </w:rPr>
        <w:t xml:space="preserve"> (1) Заседанията на Обществения съвет могат да бъдат открити или закрити.</w:t>
      </w:r>
    </w:p>
    <w:p w:rsidR="00797DCF" w:rsidRDefault="00797DCF" w:rsidP="00797DCF">
      <w:pPr>
        <w:pStyle w:val="Standard"/>
        <w:jc w:val="both"/>
        <w:rPr>
          <w:bCs/>
        </w:rPr>
      </w:pPr>
      <w:r>
        <w:rPr>
          <w:bCs/>
        </w:rPr>
        <w:tab/>
        <w:t>(2) Гражданите могат да присъстват на заседанията на Обществения съвет, могат да се изказват, да отправят питания, становища и предложения от компетентността на Обществения съвет и да получават отговори.</w:t>
      </w:r>
    </w:p>
    <w:p w:rsidR="00797DCF" w:rsidRDefault="00797DCF" w:rsidP="00797DCF">
      <w:pPr>
        <w:pStyle w:val="Standard"/>
        <w:jc w:val="both"/>
        <w:rPr>
          <w:bCs/>
        </w:rPr>
      </w:pPr>
      <w:r>
        <w:rPr>
          <w:bCs/>
        </w:rPr>
        <w:tab/>
        <w:t>(3) Заседанията на Обществения съвет могат да бъдат закрити, когато се разглеждат факти и обстоятелства, чието публично огласяване може да увреди или накърни достойнството на гражданите.</w:t>
      </w:r>
    </w:p>
    <w:p w:rsidR="00797DCF" w:rsidRPr="00797DCF" w:rsidRDefault="00797DCF" w:rsidP="00797DCF">
      <w:pPr>
        <w:pStyle w:val="Standard"/>
        <w:ind w:firstLine="708"/>
        <w:jc w:val="both"/>
        <w:rPr>
          <w:b/>
        </w:rPr>
      </w:pPr>
      <w:r>
        <w:rPr>
          <w:b/>
          <w:bCs/>
        </w:rPr>
        <w:t xml:space="preserve">Чл. 14. </w:t>
      </w:r>
      <w:r w:rsidRPr="00797DCF">
        <w:rPr>
          <w:rStyle w:val="StrongEmphasis"/>
          <w:rFonts w:cs="Times New Roman"/>
          <w:b w:val="0"/>
          <w:spacing w:val="8"/>
          <w:lang w:val="bg-BG"/>
        </w:rPr>
        <w:t>Мандатът на членовете на Обществения съвет съвпада с мандата на Общинския съвет. Членовете на Съвета продължават дейността си до избиране на нов състав на Обществения съвет от учредения, избран чрез местни избори, нов Общински съвет.</w:t>
      </w:r>
    </w:p>
    <w:p w:rsidR="00797DCF" w:rsidRDefault="00797DCF" w:rsidP="00797DCF">
      <w:pPr>
        <w:pStyle w:val="Standard"/>
        <w:ind w:firstLine="708"/>
        <w:jc w:val="both"/>
      </w:pPr>
      <w:r>
        <w:rPr>
          <w:b/>
          <w:bCs/>
          <w:lang w:val="bg-BG"/>
        </w:rPr>
        <w:t>Чл. 15.</w:t>
      </w:r>
      <w:r>
        <w:rPr>
          <w:bCs/>
          <w:lang w:val="bg-BG"/>
        </w:rPr>
        <w:t xml:space="preserve"> (1) Член на Обществения съвет се освобождава предсрочно при:</w:t>
      </w:r>
    </w:p>
    <w:p w:rsidR="00797DCF" w:rsidRDefault="00797DCF" w:rsidP="00797DCF">
      <w:pPr>
        <w:pStyle w:val="Standard"/>
        <w:ind w:firstLine="708"/>
        <w:jc w:val="both"/>
        <w:rPr>
          <w:bCs/>
          <w:lang w:val="bg-BG"/>
        </w:rPr>
      </w:pPr>
      <w:r>
        <w:rPr>
          <w:bCs/>
          <w:lang w:val="bg-BG"/>
        </w:rPr>
        <w:t>1. по негово желание, изразено в писмена форма, чрез подаване на оставка пред Общински съвет, Община Рила;</w:t>
      </w:r>
    </w:p>
    <w:p w:rsidR="00797DCF" w:rsidRDefault="00797DCF" w:rsidP="00797DCF">
      <w:pPr>
        <w:pStyle w:val="Standard"/>
        <w:ind w:firstLine="708"/>
        <w:jc w:val="both"/>
        <w:rPr>
          <w:bCs/>
          <w:lang w:val="bg-BG"/>
        </w:rPr>
      </w:pPr>
      <w:r>
        <w:rPr>
          <w:bCs/>
          <w:lang w:val="bg-BG"/>
        </w:rPr>
        <w:t>2. трайна невъзможност да изпълнява задълженията си повече от 6 месеца;</w:t>
      </w:r>
    </w:p>
    <w:p w:rsidR="00797DCF" w:rsidRDefault="00797DCF" w:rsidP="00797DCF">
      <w:pPr>
        <w:pStyle w:val="Standard"/>
        <w:ind w:firstLine="708"/>
        <w:jc w:val="both"/>
        <w:rPr>
          <w:bCs/>
          <w:lang w:val="bg-BG"/>
        </w:rPr>
      </w:pPr>
      <w:r>
        <w:rPr>
          <w:bCs/>
          <w:lang w:val="bg-BG"/>
        </w:rPr>
        <w:t>3. напускане на заеманата длъжност, в качеството на която е избран за член на Обществения съвет;</w:t>
      </w:r>
    </w:p>
    <w:p w:rsidR="00797DCF" w:rsidRDefault="00797DCF" w:rsidP="00797DCF">
      <w:pPr>
        <w:pStyle w:val="Standard"/>
        <w:ind w:firstLine="708"/>
        <w:jc w:val="both"/>
        <w:rPr>
          <w:bCs/>
          <w:lang w:val="bg-BG"/>
        </w:rPr>
      </w:pPr>
      <w:r>
        <w:rPr>
          <w:bCs/>
          <w:lang w:val="bg-BG"/>
        </w:rPr>
        <w:t>4. извършване на системни нарушения на задълженията си, съгласно приетите правила за дейността на Обществения съвет;</w:t>
      </w:r>
    </w:p>
    <w:p w:rsidR="00797DCF" w:rsidRDefault="00797DCF" w:rsidP="00797DCF">
      <w:pPr>
        <w:pStyle w:val="Standard"/>
        <w:ind w:firstLine="708"/>
        <w:jc w:val="both"/>
        <w:rPr>
          <w:bCs/>
          <w:lang w:val="bg-BG"/>
        </w:rPr>
      </w:pPr>
      <w:r>
        <w:rPr>
          <w:bCs/>
          <w:lang w:val="bg-BG"/>
        </w:rPr>
        <w:t>5. осъждане на лишаване от свобода с влязла в сила присъда;</w:t>
      </w:r>
    </w:p>
    <w:p w:rsidR="00797DCF" w:rsidRDefault="00797DCF" w:rsidP="00797DCF">
      <w:pPr>
        <w:pStyle w:val="Standard"/>
        <w:ind w:firstLine="708"/>
        <w:jc w:val="both"/>
        <w:rPr>
          <w:bCs/>
          <w:lang w:val="bg-BG"/>
        </w:rPr>
      </w:pPr>
      <w:r>
        <w:rPr>
          <w:bCs/>
          <w:lang w:val="bg-BG"/>
        </w:rPr>
        <w:t>6. при неучастие в общо пет заседания на Обществения съвет през годината.</w:t>
      </w:r>
    </w:p>
    <w:p w:rsidR="00797DCF" w:rsidRDefault="00797DCF" w:rsidP="00797DCF">
      <w:pPr>
        <w:pStyle w:val="Standard"/>
        <w:ind w:firstLine="708"/>
        <w:jc w:val="both"/>
        <w:rPr>
          <w:bCs/>
          <w:lang w:val="bg-BG"/>
        </w:rPr>
      </w:pPr>
      <w:r>
        <w:rPr>
          <w:bCs/>
          <w:lang w:val="bg-BG"/>
        </w:rPr>
        <w:t>(2) При прекратяване пълномощията на член на Обществения съвет на следващо свое заседание Общински съвет, Община Рила избира негов заместник, по предложение на председателя на Обществения съвет.</w:t>
      </w:r>
    </w:p>
    <w:p w:rsidR="00797DCF" w:rsidRDefault="00797DCF" w:rsidP="00797DCF">
      <w:pPr>
        <w:pStyle w:val="Standard"/>
        <w:ind w:firstLine="708"/>
        <w:jc w:val="both"/>
      </w:pPr>
      <w:r>
        <w:rPr>
          <w:b/>
          <w:bCs/>
          <w:lang w:val="bg-BG"/>
        </w:rPr>
        <w:t>Чл. 16.</w:t>
      </w:r>
      <w:r>
        <w:rPr>
          <w:bCs/>
          <w:lang w:val="bg-BG"/>
        </w:rPr>
        <w:t xml:space="preserve"> (1) Правомощията на председателя на Обществения съвет се прекратяват предсрочно при:</w:t>
      </w:r>
    </w:p>
    <w:p w:rsidR="00797DCF" w:rsidRDefault="00797DCF" w:rsidP="00797DCF">
      <w:pPr>
        <w:pStyle w:val="Standard"/>
        <w:ind w:firstLine="708"/>
        <w:jc w:val="both"/>
        <w:rPr>
          <w:bCs/>
          <w:lang w:val="bg-BG"/>
        </w:rPr>
      </w:pPr>
      <w:r>
        <w:rPr>
          <w:bCs/>
          <w:lang w:val="bg-BG"/>
        </w:rPr>
        <w:t>1. подаване на оставка;</w:t>
      </w:r>
    </w:p>
    <w:p w:rsidR="00797DCF" w:rsidRDefault="00797DCF" w:rsidP="00797DCF">
      <w:pPr>
        <w:pStyle w:val="Standard"/>
        <w:ind w:firstLine="708"/>
        <w:jc w:val="both"/>
      </w:pPr>
      <w:r>
        <w:rPr>
          <w:bCs/>
          <w:lang w:val="bg-BG"/>
        </w:rPr>
        <w:t>2.</w:t>
      </w:r>
      <w:r>
        <w:rPr>
          <w:rFonts w:eastAsia="SimSun, 宋体" w:cs="Mangal"/>
          <w:lang w:val="bg-BG" w:eastAsia="hi-IN" w:bidi="hi-IN"/>
        </w:rPr>
        <w:t xml:space="preserve"> </w:t>
      </w:r>
      <w:r>
        <w:rPr>
          <w:bCs/>
          <w:lang w:val="bg-BG"/>
        </w:rPr>
        <w:t>при трайна невъзможност или системно неизпълнение на задълженията си като председател за повече от три месеца, с решение на Обществения съвет, взето с квалифицирано мнозинство;</w:t>
      </w:r>
    </w:p>
    <w:p w:rsidR="00797DCF" w:rsidRDefault="00797DCF" w:rsidP="00797DCF">
      <w:pPr>
        <w:pStyle w:val="Standard"/>
        <w:ind w:firstLine="708"/>
        <w:jc w:val="both"/>
        <w:rPr>
          <w:bCs/>
          <w:lang w:val="bg-BG"/>
        </w:rPr>
      </w:pPr>
      <w:r>
        <w:rPr>
          <w:bCs/>
          <w:lang w:val="bg-BG"/>
        </w:rPr>
        <w:t>3. влязла в сила присъда за лишаване от свобода за умишлено престъпление от общ характер.</w:t>
      </w:r>
    </w:p>
    <w:p w:rsidR="00797DCF" w:rsidRDefault="00797DCF" w:rsidP="00797DCF">
      <w:pPr>
        <w:pStyle w:val="Standard"/>
        <w:ind w:firstLine="708"/>
        <w:jc w:val="both"/>
        <w:rPr>
          <w:bCs/>
          <w:lang w:val="bg-BG"/>
        </w:rPr>
      </w:pPr>
      <w:r>
        <w:rPr>
          <w:bCs/>
          <w:lang w:val="bg-BG"/>
        </w:rPr>
        <w:t>(2) При предсрочно прекратяване правомощията на председателя или на секретаря на Обществения съвет, нов избор се провежда на следващото заседание.</w:t>
      </w:r>
    </w:p>
    <w:p w:rsidR="00797DCF" w:rsidRDefault="00797DCF" w:rsidP="00797DCF">
      <w:pPr>
        <w:pStyle w:val="Standard"/>
        <w:ind w:firstLine="708"/>
        <w:jc w:val="both"/>
      </w:pPr>
      <w:r>
        <w:rPr>
          <w:b/>
          <w:bCs/>
          <w:lang w:val="bg-BG"/>
        </w:rPr>
        <w:t>Чл. 17.</w:t>
      </w:r>
      <w:r>
        <w:rPr>
          <w:bCs/>
          <w:lang w:val="bg-BG"/>
        </w:rPr>
        <w:t xml:space="preserve"> За участие в заседанията на Обществения съвет могат да бъдат поканени външни лица като експерти и консултанти, които да изразяват мнение и да дават становища.</w:t>
      </w:r>
    </w:p>
    <w:p w:rsidR="00797DCF" w:rsidRDefault="00797DCF" w:rsidP="00797DCF">
      <w:pPr>
        <w:pStyle w:val="Standard"/>
        <w:ind w:firstLine="708"/>
        <w:jc w:val="both"/>
      </w:pPr>
      <w:r>
        <w:rPr>
          <w:b/>
          <w:bCs/>
          <w:lang w:val="bg-BG"/>
        </w:rPr>
        <w:t>Чл. 18.</w:t>
      </w:r>
      <w:r>
        <w:rPr>
          <w:bCs/>
          <w:lang w:val="bg-BG"/>
        </w:rPr>
        <w:t xml:space="preserve"> Материално-техническото и финансовото осигуряване на работата на Обществения съвет се осъществява от общинската администрация.</w:t>
      </w:r>
    </w:p>
    <w:p w:rsidR="00797DCF" w:rsidRDefault="00797DCF" w:rsidP="00797DCF">
      <w:pPr>
        <w:pStyle w:val="Standard"/>
        <w:ind w:firstLine="708"/>
        <w:jc w:val="both"/>
        <w:rPr>
          <w:bCs/>
          <w:lang w:val="bg-BG"/>
        </w:rPr>
      </w:pPr>
    </w:p>
    <w:p w:rsidR="00797DCF" w:rsidRDefault="00797DCF" w:rsidP="00797DCF">
      <w:pPr>
        <w:pStyle w:val="Standard"/>
        <w:ind w:firstLine="708"/>
        <w:jc w:val="center"/>
      </w:pPr>
      <w:r>
        <w:rPr>
          <w:b/>
          <w:bCs/>
          <w:u w:val="single"/>
          <w:lang w:val="bg-BG"/>
        </w:rPr>
        <w:t>Раздел І</w:t>
      </w:r>
      <w:r>
        <w:rPr>
          <w:b/>
          <w:bCs/>
          <w:u w:val="single"/>
        </w:rPr>
        <w:t>V</w:t>
      </w:r>
      <w:r>
        <w:rPr>
          <w:bCs/>
          <w:u w:val="single"/>
          <w:lang w:val="bg-BG"/>
        </w:rPr>
        <w:t xml:space="preserve">. </w:t>
      </w:r>
      <w:r>
        <w:rPr>
          <w:b/>
          <w:bCs/>
          <w:u w:val="single"/>
          <w:lang w:val="bg-BG"/>
        </w:rPr>
        <w:t xml:space="preserve">Права и задължения на членовете на Обществен съвет </w:t>
      </w:r>
    </w:p>
    <w:p w:rsidR="00797DCF" w:rsidRDefault="00797DCF" w:rsidP="00797DCF">
      <w:pPr>
        <w:pStyle w:val="Standard"/>
        <w:ind w:firstLine="708"/>
        <w:jc w:val="center"/>
        <w:rPr>
          <w:b/>
          <w:bCs/>
          <w:u w:val="single"/>
          <w:lang w:val="bg-BG"/>
        </w:rPr>
      </w:pPr>
      <w:r>
        <w:rPr>
          <w:b/>
          <w:bCs/>
          <w:u w:val="single"/>
          <w:lang w:val="bg-BG"/>
        </w:rPr>
        <w:t xml:space="preserve">за упражняване на обществен контрол при осъществяване на дейностите </w:t>
      </w:r>
    </w:p>
    <w:p w:rsidR="00797DCF" w:rsidRDefault="00797DCF" w:rsidP="00797DCF">
      <w:pPr>
        <w:pStyle w:val="Standard"/>
        <w:ind w:firstLine="708"/>
        <w:jc w:val="center"/>
      </w:pPr>
      <w:r>
        <w:rPr>
          <w:b/>
          <w:bCs/>
          <w:u w:val="single"/>
          <w:lang w:val="bg-BG"/>
        </w:rPr>
        <w:t>в областта на социалните помощи и социалните услуги в Община Рила</w:t>
      </w:r>
    </w:p>
    <w:p w:rsidR="00797DCF" w:rsidRDefault="00797DCF" w:rsidP="00797DCF">
      <w:pPr>
        <w:pStyle w:val="Standard"/>
        <w:ind w:firstLine="708"/>
        <w:jc w:val="center"/>
        <w:rPr>
          <w:bCs/>
          <w:u w:val="single"/>
          <w:lang w:val="bg-BG"/>
        </w:rPr>
      </w:pPr>
    </w:p>
    <w:p w:rsidR="00797DCF" w:rsidRDefault="00797DCF" w:rsidP="00797DCF">
      <w:pPr>
        <w:pStyle w:val="Standard"/>
        <w:ind w:firstLine="708"/>
        <w:jc w:val="both"/>
      </w:pPr>
      <w:r>
        <w:rPr>
          <w:b/>
          <w:bCs/>
          <w:lang w:val="bg-BG"/>
        </w:rPr>
        <w:t>Чл. 19.</w:t>
      </w:r>
      <w:r>
        <w:rPr>
          <w:bCs/>
          <w:lang w:val="bg-BG"/>
        </w:rPr>
        <w:t xml:space="preserve"> Членовете на Обществения съвет имат право:</w:t>
      </w:r>
    </w:p>
    <w:p w:rsidR="00797DCF" w:rsidRDefault="00797DCF" w:rsidP="00797DCF">
      <w:pPr>
        <w:pStyle w:val="Standard"/>
        <w:ind w:firstLine="708"/>
        <w:jc w:val="both"/>
        <w:rPr>
          <w:bCs/>
          <w:lang w:val="bg-BG"/>
        </w:rPr>
      </w:pPr>
      <w:r>
        <w:rPr>
          <w:bCs/>
          <w:lang w:val="bg-BG"/>
        </w:rPr>
        <w:t>1. да поискат свикване на заседание;</w:t>
      </w:r>
    </w:p>
    <w:p w:rsidR="00797DCF" w:rsidRDefault="00797DCF" w:rsidP="00797DCF">
      <w:pPr>
        <w:pStyle w:val="Standard"/>
        <w:ind w:firstLine="708"/>
        <w:jc w:val="both"/>
        <w:rPr>
          <w:bCs/>
          <w:lang w:val="bg-BG"/>
        </w:rPr>
      </w:pPr>
      <w:r>
        <w:rPr>
          <w:bCs/>
          <w:lang w:val="bg-BG"/>
        </w:rPr>
        <w:lastRenderedPageBreak/>
        <w:t>2. да предлагат на председателя включването на конкретни въпроси в дневния ред и разглеждането им от Обществения съвет, както и да предлагат проекти за решения;</w:t>
      </w:r>
    </w:p>
    <w:p w:rsidR="00797DCF" w:rsidRDefault="00797DCF" w:rsidP="00797DCF">
      <w:pPr>
        <w:pStyle w:val="Standard"/>
        <w:ind w:firstLine="708"/>
        <w:jc w:val="both"/>
        <w:rPr>
          <w:bCs/>
          <w:lang w:val="bg-BG"/>
        </w:rPr>
      </w:pPr>
      <w:r>
        <w:rPr>
          <w:bCs/>
          <w:lang w:val="bg-BG"/>
        </w:rPr>
        <w:t>3. да бъдат избирани във временни комисии или работни групи на Обществения съвет;</w:t>
      </w:r>
    </w:p>
    <w:p w:rsidR="00797DCF" w:rsidRDefault="00797DCF" w:rsidP="00797DCF">
      <w:pPr>
        <w:pStyle w:val="Standard"/>
        <w:ind w:firstLine="708"/>
        <w:jc w:val="both"/>
        <w:rPr>
          <w:bCs/>
          <w:lang w:val="bg-BG"/>
        </w:rPr>
      </w:pPr>
      <w:r>
        <w:rPr>
          <w:bCs/>
          <w:lang w:val="bg-BG"/>
        </w:rPr>
        <w:t>4. да участват в обсъждането и решаването на всички въпроси от компетентността на</w:t>
      </w:r>
    </w:p>
    <w:p w:rsidR="00797DCF" w:rsidRDefault="00797DCF" w:rsidP="00797DCF">
      <w:pPr>
        <w:pStyle w:val="Standard"/>
        <w:jc w:val="both"/>
        <w:rPr>
          <w:bCs/>
          <w:lang w:val="bg-BG"/>
        </w:rPr>
      </w:pPr>
      <w:r>
        <w:rPr>
          <w:bCs/>
          <w:lang w:val="bg-BG"/>
        </w:rPr>
        <w:t>Обществения съвет.</w:t>
      </w:r>
    </w:p>
    <w:p w:rsidR="00797DCF" w:rsidRDefault="00797DCF" w:rsidP="00797DCF">
      <w:pPr>
        <w:pStyle w:val="Standard"/>
        <w:ind w:left="720"/>
        <w:jc w:val="both"/>
      </w:pPr>
      <w:r>
        <w:rPr>
          <w:b/>
          <w:bCs/>
          <w:lang w:val="bg-BG"/>
        </w:rPr>
        <w:t>Чл. 20.</w:t>
      </w:r>
      <w:r>
        <w:rPr>
          <w:bCs/>
          <w:lang w:val="bg-BG"/>
        </w:rPr>
        <w:t xml:space="preserve"> Членовете на Обществения съвет са длъжни:</w:t>
      </w:r>
    </w:p>
    <w:p w:rsidR="00797DCF" w:rsidRDefault="00797DCF" w:rsidP="00797DCF">
      <w:pPr>
        <w:pStyle w:val="Standard"/>
        <w:ind w:firstLine="708"/>
        <w:jc w:val="both"/>
        <w:rPr>
          <w:bCs/>
          <w:lang w:val="bg-BG"/>
        </w:rPr>
      </w:pPr>
      <w:r>
        <w:rPr>
          <w:bCs/>
          <w:lang w:val="bg-BG"/>
        </w:rPr>
        <w:t>1. да присъстват на заседанията на Обществения съвет и да участват в решаването на разглежданите въпроси;</w:t>
      </w:r>
    </w:p>
    <w:p w:rsidR="00797DCF" w:rsidRDefault="00797DCF" w:rsidP="00797DCF">
      <w:pPr>
        <w:pStyle w:val="Standard"/>
        <w:ind w:firstLine="708"/>
        <w:jc w:val="both"/>
        <w:rPr>
          <w:bCs/>
          <w:lang w:val="bg-BG"/>
        </w:rPr>
      </w:pPr>
      <w:r>
        <w:rPr>
          <w:bCs/>
          <w:lang w:val="bg-BG"/>
        </w:rPr>
        <w:t>2. да спазват нормативните изисквания за защита на информацията за потребителите на социални услуги и подпомаганите лица и семейства, която им е станала известна при осъществяването на тяхната дейност;</w:t>
      </w:r>
    </w:p>
    <w:p w:rsidR="00797DCF" w:rsidRDefault="00797DCF" w:rsidP="00797DCF">
      <w:pPr>
        <w:pStyle w:val="Standard"/>
        <w:ind w:firstLine="708"/>
        <w:jc w:val="both"/>
        <w:rPr>
          <w:bCs/>
          <w:lang w:val="bg-BG"/>
        </w:rPr>
      </w:pPr>
      <w:r>
        <w:rPr>
          <w:bCs/>
          <w:lang w:val="bg-BG"/>
        </w:rPr>
        <w:t>3. да не разпространяват сведения и факти, които са им станали известни при изпълнение на функциите им, както и да не ги използват за свое или чуждо облагодетелстване;</w:t>
      </w:r>
    </w:p>
    <w:p w:rsidR="00797DCF" w:rsidRDefault="00797DCF" w:rsidP="00797DCF">
      <w:pPr>
        <w:pStyle w:val="Standard"/>
        <w:ind w:firstLine="708"/>
        <w:jc w:val="both"/>
        <w:rPr>
          <w:bCs/>
          <w:lang w:val="bg-BG"/>
        </w:rPr>
      </w:pPr>
      <w:r>
        <w:rPr>
          <w:bCs/>
          <w:lang w:val="bg-BG"/>
        </w:rPr>
        <w:t>4. да не извършват действия, които биха уронили доброто име на Обществения съвет.</w:t>
      </w:r>
    </w:p>
    <w:p w:rsidR="00797DCF" w:rsidRDefault="00797DCF" w:rsidP="00797DCF">
      <w:pPr>
        <w:pStyle w:val="Standard"/>
        <w:ind w:firstLine="708"/>
        <w:jc w:val="both"/>
        <w:rPr>
          <w:bCs/>
          <w:lang w:val="bg-BG"/>
        </w:rPr>
      </w:pPr>
    </w:p>
    <w:p w:rsidR="00797DCF" w:rsidRDefault="00797DCF" w:rsidP="00797DCF">
      <w:pPr>
        <w:pStyle w:val="Standard"/>
        <w:ind w:firstLine="708"/>
        <w:jc w:val="center"/>
      </w:pPr>
      <w:r>
        <w:rPr>
          <w:b/>
          <w:bCs/>
          <w:u w:val="single"/>
          <w:lang w:val="bg-BG"/>
        </w:rPr>
        <w:t xml:space="preserve">Раздел </w:t>
      </w:r>
      <w:r>
        <w:rPr>
          <w:b/>
          <w:bCs/>
          <w:u w:val="single"/>
          <w:lang w:val="en-US"/>
        </w:rPr>
        <w:t>V</w:t>
      </w:r>
      <w:r>
        <w:rPr>
          <w:b/>
          <w:bCs/>
          <w:u w:val="single"/>
          <w:lang w:val="bg-BG"/>
        </w:rPr>
        <w:t xml:space="preserve">. Функции на Обществен съвет за упражняване на обществен контрол при осъществяване на дейностите в областта на социалните помощи </w:t>
      </w:r>
    </w:p>
    <w:p w:rsidR="00797DCF" w:rsidRDefault="00797DCF" w:rsidP="00797DCF">
      <w:pPr>
        <w:pStyle w:val="Standard"/>
        <w:ind w:firstLine="708"/>
        <w:jc w:val="center"/>
      </w:pPr>
      <w:r>
        <w:rPr>
          <w:b/>
          <w:bCs/>
          <w:u w:val="single"/>
          <w:lang w:val="bg-BG"/>
        </w:rPr>
        <w:t>и социалните услуги в Община Рила</w:t>
      </w:r>
    </w:p>
    <w:p w:rsidR="00797DCF" w:rsidRDefault="00797DCF" w:rsidP="00797DCF">
      <w:pPr>
        <w:pStyle w:val="Standard"/>
        <w:ind w:firstLine="708"/>
        <w:jc w:val="center"/>
        <w:rPr>
          <w:b/>
          <w:bCs/>
          <w:u w:val="single"/>
          <w:lang w:val="bg-BG"/>
        </w:rPr>
      </w:pPr>
    </w:p>
    <w:p w:rsidR="00797DCF" w:rsidRDefault="00797DCF" w:rsidP="00797DCF">
      <w:pPr>
        <w:pStyle w:val="Standard"/>
        <w:ind w:firstLine="708"/>
        <w:jc w:val="both"/>
      </w:pPr>
      <w:r>
        <w:rPr>
          <w:b/>
          <w:bCs/>
          <w:lang w:val="bg-BG"/>
        </w:rPr>
        <w:t>Чл. 21.</w:t>
      </w:r>
      <w:r>
        <w:rPr>
          <w:bCs/>
          <w:lang w:val="bg-BG"/>
        </w:rPr>
        <w:t xml:space="preserve"> (1) </w:t>
      </w:r>
      <w:r>
        <w:rPr>
          <w:lang w:val="bg-BG"/>
        </w:rPr>
        <w:t>Общественият съвет съдейства за провеждане на политиката в областта на социалните помощи и социалните услуги в Община Рила.</w:t>
      </w:r>
    </w:p>
    <w:p w:rsidR="00797DCF" w:rsidRDefault="00797DCF" w:rsidP="00797DCF">
      <w:pPr>
        <w:pStyle w:val="Standard"/>
        <w:numPr>
          <w:ilvl w:val="1"/>
          <w:numId w:val="2"/>
        </w:numPr>
        <w:ind w:firstLine="709"/>
        <w:jc w:val="both"/>
        <w:rPr>
          <w:lang w:val="bg-BG"/>
        </w:rPr>
      </w:pPr>
      <w:r>
        <w:rPr>
          <w:lang w:val="bg-BG"/>
        </w:rPr>
        <w:t>Общественият съвет в своята дейност взаимодейства с представители на общинска администрация.</w:t>
      </w:r>
    </w:p>
    <w:p w:rsidR="00797DCF" w:rsidRDefault="00797DCF" w:rsidP="00797DCF">
      <w:pPr>
        <w:pStyle w:val="Standard"/>
        <w:numPr>
          <w:ilvl w:val="1"/>
          <w:numId w:val="2"/>
        </w:numPr>
        <w:ind w:firstLine="709"/>
        <w:jc w:val="both"/>
        <w:rPr>
          <w:lang w:val="bg-BG"/>
        </w:rPr>
      </w:pPr>
      <w:r>
        <w:rPr>
          <w:lang w:val="bg-BG"/>
        </w:rPr>
        <w:t>Общественият съвет оказва компетентна помощ и дава становища на Общински съвет, Община Рила, общинска администрация и други органи и институции във връзка с реализирането на програми, проекти и инициативи в социалната сфера.</w:t>
      </w:r>
    </w:p>
    <w:p w:rsidR="00797DCF" w:rsidRDefault="00797DCF" w:rsidP="00797DCF">
      <w:pPr>
        <w:pStyle w:val="Standard"/>
        <w:numPr>
          <w:ilvl w:val="1"/>
          <w:numId w:val="2"/>
        </w:numPr>
        <w:ind w:firstLine="709"/>
        <w:jc w:val="both"/>
        <w:rPr>
          <w:lang w:val="bg-BG"/>
        </w:rPr>
      </w:pPr>
      <w:r>
        <w:rPr>
          <w:lang w:val="bg-BG"/>
        </w:rPr>
        <w:t>Общественият съвет изисква и получава информация за дейността по социално подпомагане и социални услуги от дирекция „Социално подпомагане“ - Бобошево.</w:t>
      </w:r>
    </w:p>
    <w:p w:rsidR="00797DCF" w:rsidRDefault="00797DCF" w:rsidP="00797DCF">
      <w:pPr>
        <w:pStyle w:val="Standard"/>
        <w:ind w:firstLine="708"/>
        <w:jc w:val="both"/>
      </w:pPr>
      <w:r>
        <w:rPr>
          <w:bCs/>
          <w:lang w:val="bg-BG"/>
        </w:rPr>
        <w:t xml:space="preserve">(2) </w:t>
      </w:r>
      <w:r>
        <w:rPr>
          <w:lang w:val="bg-BG"/>
        </w:rPr>
        <w:t>Общественият съвет съдейства и подпомага разработването на областни стратегии, общински програми, планове и проекти, свързани със социалните помощи и социалните услуги.</w:t>
      </w:r>
    </w:p>
    <w:p w:rsidR="00797DCF" w:rsidRDefault="00797DCF" w:rsidP="00797DCF">
      <w:pPr>
        <w:pStyle w:val="Standard"/>
        <w:ind w:firstLine="708"/>
        <w:jc w:val="both"/>
        <w:rPr>
          <w:lang w:val="bg-BG"/>
        </w:rPr>
      </w:pPr>
      <w:r>
        <w:rPr>
          <w:lang w:val="bg-BG"/>
        </w:rPr>
        <w:t>1. Всяка година (и при необходимост) Общественият съвет участва в извършването на оценка на нуждите от социални услуги в Община Рила, в съответствие с утвърдените критерии и стандарти.</w:t>
      </w:r>
    </w:p>
    <w:p w:rsidR="00797DCF" w:rsidRDefault="00797DCF" w:rsidP="00797DCF">
      <w:pPr>
        <w:pStyle w:val="Standard"/>
        <w:ind w:firstLine="708"/>
        <w:jc w:val="both"/>
        <w:rPr>
          <w:lang w:val="bg-BG"/>
        </w:rPr>
      </w:pPr>
      <w:r>
        <w:rPr>
          <w:lang w:val="bg-BG"/>
        </w:rPr>
        <w:t>2. В зависимост от направената оценка на нуждите, Общественият съвет дава предложения и участва в изготвянето на годишен план за развитие на социалните услуги в Община Рила и на общинската стратегия за развитие на социалните услуги.</w:t>
      </w:r>
    </w:p>
    <w:p w:rsidR="00797DCF" w:rsidRDefault="00797DCF" w:rsidP="00797DCF">
      <w:pPr>
        <w:pStyle w:val="Standard"/>
        <w:ind w:firstLine="708"/>
        <w:jc w:val="both"/>
        <w:rPr>
          <w:lang w:val="bg-BG"/>
        </w:rPr>
      </w:pPr>
      <w:r>
        <w:rPr>
          <w:lang w:val="bg-BG"/>
        </w:rPr>
        <w:t>3. Участва в разработването на стратегически документи за закрила и повишаване благосъстоянието и интеграцията на хората в неравностойно социално положение, живеещи на територията на общината и наблюдава тяхното изпълнение чрез индикатори за постигане на заложените цели.</w:t>
      </w:r>
    </w:p>
    <w:p w:rsidR="00797DCF" w:rsidRDefault="00797DCF" w:rsidP="00797DCF">
      <w:pPr>
        <w:pStyle w:val="Standard"/>
        <w:ind w:firstLine="708"/>
        <w:jc w:val="both"/>
        <w:rPr>
          <w:lang w:val="bg-BG"/>
        </w:rPr>
      </w:pPr>
      <w:r>
        <w:rPr>
          <w:lang w:val="bg-BG"/>
        </w:rPr>
        <w:t>4. Взема участие при разработване на анализ на потребностите от социални услуги в Община Рила, съвместно с представители на общинска администрация и дирекция „Социално подпомагане“ - Бобошево. Анализът се приема от Общинския съвет по предложение на Кмета на Община Рила.</w:t>
      </w:r>
    </w:p>
    <w:p w:rsidR="00797DCF" w:rsidRDefault="00797DCF" w:rsidP="00797DCF">
      <w:pPr>
        <w:pStyle w:val="Standard"/>
        <w:ind w:firstLine="708"/>
        <w:jc w:val="both"/>
      </w:pPr>
      <w:r>
        <w:rPr>
          <w:bCs/>
          <w:lang w:val="bg-BG"/>
        </w:rPr>
        <w:t xml:space="preserve">(3) </w:t>
      </w:r>
      <w:r>
        <w:rPr>
          <w:lang w:val="bg-BG"/>
        </w:rPr>
        <w:t>Общественият съвет съдейства за координиране на дейността по предоставяне на социални услуги от физически лица, регистрирани по</w:t>
      </w:r>
      <w:r>
        <w:t> </w:t>
      </w:r>
      <w:r>
        <w:rPr>
          <w:lang w:val="bg-BG"/>
        </w:rPr>
        <w:t>Търговския закон, и юридически лица като:</w:t>
      </w:r>
    </w:p>
    <w:p w:rsidR="00797DCF" w:rsidRDefault="00797DCF" w:rsidP="00797DCF">
      <w:pPr>
        <w:pStyle w:val="Standard"/>
        <w:ind w:firstLine="708"/>
        <w:jc w:val="both"/>
        <w:rPr>
          <w:lang w:val="bg-BG"/>
        </w:rPr>
      </w:pPr>
      <w:r>
        <w:rPr>
          <w:lang w:val="bg-BG"/>
        </w:rPr>
        <w:t>1. организира периодични срещи с доставчиците на социални услуги;</w:t>
      </w:r>
    </w:p>
    <w:p w:rsidR="00797DCF" w:rsidRDefault="00797DCF" w:rsidP="00797DCF">
      <w:pPr>
        <w:pStyle w:val="Standard"/>
        <w:ind w:firstLine="708"/>
        <w:jc w:val="both"/>
        <w:rPr>
          <w:lang w:val="bg-BG"/>
        </w:rPr>
      </w:pPr>
      <w:r>
        <w:rPr>
          <w:lang w:val="bg-BG"/>
        </w:rPr>
        <w:t>2. събира информация и база данни за доставчиците на социални услуги в общината;</w:t>
      </w:r>
    </w:p>
    <w:p w:rsidR="00797DCF" w:rsidRDefault="00797DCF" w:rsidP="00797DCF">
      <w:pPr>
        <w:pStyle w:val="Standard"/>
        <w:ind w:firstLine="708"/>
        <w:jc w:val="both"/>
        <w:rPr>
          <w:lang w:val="bg-BG"/>
        </w:rPr>
      </w:pPr>
      <w:r>
        <w:rPr>
          <w:lang w:val="bg-BG"/>
        </w:rPr>
        <w:t>3. популяризира дейността на доставчиците на социални услуги чрез публикации на интернет-страницата на общината и чрез поставяне на информация на информационното табло на общината;</w:t>
      </w:r>
    </w:p>
    <w:p w:rsidR="00797DCF" w:rsidRDefault="00797DCF" w:rsidP="00797DCF">
      <w:pPr>
        <w:pStyle w:val="Standard"/>
        <w:ind w:firstLine="708"/>
        <w:jc w:val="both"/>
        <w:rPr>
          <w:lang w:val="bg-BG"/>
        </w:rPr>
      </w:pPr>
      <w:r>
        <w:rPr>
          <w:lang w:val="bg-BG"/>
        </w:rPr>
        <w:t>4. предоставя необходимата информация на доставчиците на социални услуги.</w:t>
      </w:r>
    </w:p>
    <w:p w:rsidR="00797DCF" w:rsidRDefault="00797DCF" w:rsidP="00797DCF">
      <w:pPr>
        <w:pStyle w:val="Standard"/>
        <w:ind w:firstLine="708"/>
        <w:jc w:val="both"/>
      </w:pPr>
      <w:r>
        <w:rPr>
          <w:bCs/>
          <w:lang w:val="bg-BG"/>
        </w:rPr>
        <w:t xml:space="preserve">(4) </w:t>
      </w:r>
      <w:r>
        <w:rPr>
          <w:lang w:val="bg-BG"/>
        </w:rPr>
        <w:t xml:space="preserve">Общественият съвет осъществява контрол върху качеството на социалните услуги </w:t>
      </w:r>
      <w:r>
        <w:rPr>
          <w:lang w:val="bg-BG"/>
        </w:rPr>
        <w:lastRenderedPageBreak/>
        <w:t>в съответствие с утвърдените критерии и стандарти.</w:t>
      </w:r>
    </w:p>
    <w:p w:rsidR="00797DCF" w:rsidRDefault="00797DCF" w:rsidP="00797DCF">
      <w:pPr>
        <w:pStyle w:val="Standard"/>
        <w:ind w:firstLine="708"/>
        <w:jc w:val="both"/>
        <w:rPr>
          <w:lang w:val="bg-BG"/>
        </w:rPr>
      </w:pPr>
      <w:r>
        <w:rPr>
          <w:lang w:val="bg-BG"/>
        </w:rPr>
        <w:t>1. Провежда периодичен мониторинг на съществуващите социални услуги на територията на Община Рила относно качеството на предоставяните услуги.</w:t>
      </w:r>
    </w:p>
    <w:p w:rsidR="00797DCF" w:rsidRDefault="00797DCF" w:rsidP="00797DCF">
      <w:pPr>
        <w:pStyle w:val="Standard"/>
        <w:ind w:firstLine="708"/>
        <w:jc w:val="both"/>
        <w:rPr>
          <w:lang w:val="bg-BG"/>
        </w:rPr>
      </w:pPr>
      <w:r>
        <w:rPr>
          <w:lang w:val="bg-BG"/>
        </w:rPr>
        <w:t>2. При установяване на пропуски и при сигнали за нарушения при осъществяване на дейностите в областта на социалните помощи и социалните услуги, Общественият съвет, чрез своя председател, уведомява писмено председателя на Общински съвет, Община Рила и инспектората към изпълнителния директор на Агенцията за социално подпомагане в 3-дневен срок от разглеждане на въпроса.</w:t>
      </w:r>
    </w:p>
    <w:p w:rsidR="00797DCF" w:rsidRDefault="00797DCF" w:rsidP="00797DCF">
      <w:pPr>
        <w:pStyle w:val="Standard"/>
        <w:ind w:firstLine="708"/>
        <w:jc w:val="both"/>
      </w:pPr>
      <w:r>
        <w:rPr>
          <w:bCs/>
          <w:lang w:val="bg-BG"/>
        </w:rPr>
        <w:t xml:space="preserve">(5) </w:t>
      </w:r>
      <w:r>
        <w:rPr>
          <w:lang w:val="bg-BG"/>
        </w:rPr>
        <w:t>Общественият съвет изготвя становища за откриване и закриване на специализирани институции за социални услуги на територията на Община Рила.</w:t>
      </w:r>
    </w:p>
    <w:p w:rsidR="00797DCF" w:rsidRDefault="00797DCF" w:rsidP="00797DCF">
      <w:pPr>
        <w:pStyle w:val="Standard"/>
        <w:ind w:firstLine="1702"/>
        <w:jc w:val="both"/>
        <w:rPr>
          <w:lang w:val="bg-BG"/>
        </w:rPr>
      </w:pPr>
    </w:p>
    <w:p w:rsidR="00797DCF" w:rsidRDefault="00797DCF" w:rsidP="00797DCF">
      <w:pPr>
        <w:pStyle w:val="Standard"/>
        <w:ind w:left="708" w:firstLine="708"/>
        <w:jc w:val="center"/>
      </w:pPr>
      <w:r>
        <w:rPr>
          <w:b/>
          <w:u w:val="single"/>
          <w:lang w:val="bg-BG"/>
        </w:rPr>
        <w:t xml:space="preserve">Раздел </w:t>
      </w:r>
      <w:r>
        <w:rPr>
          <w:b/>
          <w:u w:val="single"/>
        </w:rPr>
        <w:t>V</w:t>
      </w:r>
      <w:r>
        <w:rPr>
          <w:b/>
          <w:u w:val="single"/>
          <w:lang w:val="en-US"/>
        </w:rPr>
        <w:t>I</w:t>
      </w:r>
      <w:r>
        <w:rPr>
          <w:b/>
          <w:u w:val="single"/>
          <w:lang w:val="bg-BG"/>
        </w:rPr>
        <w:t xml:space="preserve">. Процедура по постъпване на заявления, сигнали, жалби, предложения и общо движение на кореспонденцията на Обществен съвет </w:t>
      </w:r>
    </w:p>
    <w:p w:rsidR="00797DCF" w:rsidRDefault="00797DCF" w:rsidP="00797DCF">
      <w:pPr>
        <w:pStyle w:val="Standard"/>
        <w:ind w:left="708" w:firstLine="708"/>
        <w:jc w:val="center"/>
        <w:rPr>
          <w:b/>
          <w:u w:val="single"/>
          <w:lang w:val="bg-BG"/>
        </w:rPr>
      </w:pPr>
      <w:r>
        <w:rPr>
          <w:b/>
          <w:u w:val="single"/>
          <w:lang w:val="bg-BG"/>
        </w:rPr>
        <w:t xml:space="preserve">за упражняване на обществен контрол при осъществяване на дейностите </w:t>
      </w:r>
    </w:p>
    <w:p w:rsidR="00797DCF" w:rsidRDefault="00797DCF" w:rsidP="00797DCF">
      <w:pPr>
        <w:pStyle w:val="Standard"/>
        <w:ind w:left="708" w:firstLine="708"/>
        <w:jc w:val="center"/>
      </w:pPr>
      <w:r>
        <w:rPr>
          <w:b/>
          <w:u w:val="single"/>
          <w:lang w:val="bg-BG"/>
        </w:rPr>
        <w:t>в областта на социалните помощи и социалните услуги</w:t>
      </w:r>
      <w:r>
        <w:rPr>
          <w:b/>
          <w:bCs/>
          <w:u w:val="single"/>
          <w:lang w:val="bg-BG"/>
        </w:rPr>
        <w:t xml:space="preserve"> в Община Рила</w:t>
      </w:r>
    </w:p>
    <w:p w:rsidR="00797DCF" w:rsidRDefault="00797DCF" w:rsidP="00797DCF">
      <w:pPr>
        <w:pStyle w:val="Standard"/>
        <w:ind w:left="708" w:firstLine="708"/>
        <w:jc w:val="center"/>
        <w:rPr>
          <w:b/>
          <w:u w:val="single"/>
          <w:lang w:val="bg-BG"/>
        </w:rPr>
      </w:pPr>
    </w:p>
    <w:p w:rsidR="00797DCF" w:rsidRDefault="00797DCF" w:rsidP="00797DCF">
      <w:pPr>
        <w:pStyle w:val="Standard"/>
        <w:ind w:firstLine="708"/>
        <w:jc w:val="both"/>
      </w:pPr>
      <w:r>
        <w:rPr>
          <w:b/>
          <w:bCs/>
          <w:lang w:val="bg-BG"/>
        </w:rPr>
        <w:t>Чл. 22.</w:t>
      </w:r>
      <w:r>
        <w:rPr>
          <w:bCs/>
          <w:lang w:val="bg-BG"/>
        </w:rPr>
        <w:t xml:space="preserve"> (1)</w:t>
      </w:r>
      <w:r>
        <w:rPr>
          <w:bCs/>
          <w:color w:val="007F00"/>
          <w:lang w:val="bg-BG"/>
        </w:rPr>
        <w:t xml:space="preserve"> </w:t>
      </w:r>
      <w:r>
        <w:rPr>
          <w:color w:val="007F00"/>
          <w:lang w:val="bg-BG"/>
        </w:rPr>
        <w:t xml:space="preserve"> </w:t>
      </w:r>
      <w:r>
        <w:rPr>
          <w:lang w:val="bg-BG"/>
        </w:rPr>
        <w:t xml:space="preserve">За да може успешно да осъществява своите функции, Общественият съвет приема заявления, сигнали, жалби, предложения от граждани, доставчици на социални услуги, неправителствени организации и институции, имащи отношение към сферата на социалните услуги. </w:t>
      </w:r>
    </w:p>
    <w:p w:rsidR="00797DCF" w:rsidRDefault="00797DCF" w:rsidP="00797DCF">
      <w:pPr>
        <w:pStyle w:val="Standard"/>
        <w:ind w:firstLine="706"/>
        <w:jc w:val="both"/>
        <w:rPr>
          <w:lang w:val="bg-BG"/>
        </w:rPr>
      </w:pPr>
      <w:r>
        <w:rPr>
          <w:lang w:val="bg-BG"/>
        </w:rPr>
        <w:t xml:space="preserve">1. Гражданите, доставчиците на социални услуги, неправителствени организации и </w:t>
      </w:r>
    </w:p>
    <w:p w:rsidR="00797DCF" w:rsidRDefault="00797DCF" w:rsidP="00797DCF">
      <w:pPr>
        <w:pStyle w:val="Standard"/>
        <w:jc w:val="both"/>
        <w:rPr>
          <w:lang w:val="bg-BG"/>
        </w:rPr>
      </w:pPr>
      <w:r>
        <w:rPr>
          <w:lang w:val="bg-BG"/>
        </w:rPr>
        <w:t>институциите, желаещи да сезират Обществения съвет с определен проблем, подават своите сигнали, заявления, жалби или предложения, адресирани до Обществения съвет, в деловодството на общинска администрация.</w:t>
      </w:r>
    </w:p>
    <w:p w:rsidR="00797DCF" w:rsidRPr="00797DCF" w:rsidRDefault="00797DCF" w:rsidP="00797DCF">
      <w:pPr>
        <w:pStyle w:val="Standard"/>
        <w:ind w:firstLine="706"/>
        <w:jc w:val="both"/>
        <w:rPr>
          <w:b/>
        </w:rPr>
      </w:pPr>
      <w:r>
        <w:rPr>
          <w:lang w:val="bg-BG"/>
        </w:rPr>
        <w:t xml:space="preserve">2. </w:t>
      </w:r>
      <w:r w:rsidRPr="00797DCF">
        <w:rPr>
          <w:rStyle w:val="StrongEmphasis"/>
          <w:b w:val="0"/>
          <w:lang w:val="bg-BG" w:eastAsia="en-US"/>
        </w:rPr>
        <w:t xml:space="preserve">Заявления за отпускане на еднократна финансова помощ се разглеждат от Общински съвет, Община Рила след подадено от лицето заявление–декларация </w:t>
      </w:r>
      <w:r w:rsidRPr="00797DCF">
        <w:rPr>
          <w:rStyle w:val="StrongEmphasis"/>
          <w:b w:val="0"/>
          <w:lang w:val="en-US" w:eastAsia="en-US"/>
        </w:rPr>
        <w:t>(</w:t>
      </w:r>
      <w:r w:rsidRPr="00797DCF">
        <w:rPr>
          <w:rStyle w:val="StrongEmphasis"/>
          <w:b w:val="0"/>
          <w:i/>
          <w:lang w:val="bg-BG" w:eastAsia="en-US"/>
        </w:rPr>
        <w:t>съгласно Приложение №1</w:t>
      </w:r>
      <w:r w:rsidRPr="00797DCF">
        <w:rPr>
          <w:rStyle w:val="StrongEmphasis"/>
          <w:b w:val="0"/>
          <w:lang w:val="en-US" w:eastAsia="en-US"/>
        </w:rPr>
        <w:t>)</w:t>
      </w:r>
      <w:r w:rsidRPr="00797DCF">
        <w:rPr>
          <w:rStyle w:val="StrongEmphasis"/>
          <w:b w:val="0"/>
          <w:lang w:val="bg-BG" w:eastAsia="en-US"/>
        </w:rPr>
        <w:t>, с приложени писмени доказателства за заявените обстоятелства, и след становище на Обществения съвет за съответствие на заявлението със следните критерии:</w:t>
      </w:r>
    </w:p>
    <w:p w:rsidR="00797DCF" w:rsidRPr="00797DCF" w:rsidRDefault="00797DCF" w:rsidP="00797DCF">
      <w:pPr>
        <w:pStyle w:val="Standard"/>
        <w:ind w:firstLine="706"/>
        <w:jc w:val="both"/>
        <w:rPr>
          <w:b/>
        </w:rPr>
      </w:pPr>
      <w:r w:rsidRPr="00797DCF">
        <w:rPr>
          <w:rStyle w:val="StrongEmphasis"/>
          <w:b w:val="0"/>
          <w:lang w:val="bg-BG" w:eastAsia="en-US"/>
        </w:rPr>
        <w:t>2.1. Гражданите, които подават заявления за еднократна финансова помощ, да нямат задължения към Община Рила.</w:t>
      </w:r>
    </w:p>
    <w:p w:rsidR="00797DCF" w:rsidRDefault="00797DCF" w:rsidP="00797DCF">
      <w:pPr>
        <w:pStyle w:val="Standard"/>
        <w:jc w:val="both"/>
      </w:pPr>
      <w:r>
        <w:rPr>
          <w:rStyle w:val="StrongEmphasis"/>
          <w:lang w:val="bg-BG" w:eastAsia="en-US"/>
        </w:rPr>
        <w:tab/>
      </w:r>
      <w:r w:rsidRPr="00797DCF">
        <w:rPr>
          <w:rStyle w:val="StrongEmphasis"/>
          <w:b w:val="0"/>
          <w:lang w:val="bg-BG" w:eastAsia="en-US"/>
        </w:rPr>
        <w:t>2.2.</w:t>
      </w:r>
      <w:r>
        <w:rPr>
          <w:rStyle w:val="StrongEmphasis"/>
          <w:lang w:val="bg-BG" w:eastAsia="en-US"/>
        </w:rPr>
        <w:t xml:space="preserve"> </w:t>
      </w:r>
      <w:r>
        <w:rPr>
          <w:lang w:val="bg-BG"/>
        </w:rPr>
        <w:t>Да са изчерпали всички законови механизми за подпомагане от специализираните  институции и да не са били подпомагани от Дирекция „Социално подпомагане“ – Бобошево, по реда на чл. 16 от Правилника за прилагане на Закона за социално подпомагане, за предходните 12 месеца и за задоволяване на същите инцидентно възникнали нужди, освен ако разходът на лицето надвишава сумата от 1000,00 лв.</w:t>
      </w:r>
    </w:p>
    <w:p w:rsidR="00797DCF" w:rsidRDefault="00797DCF" w:rsidP="00797DCF">
      <w:pPr>
        <w:pStyle w:val="Standard"/>
        <w:jc w:val="both"/>
      </w:pPr>
      <w:r>
        <w:rPr>
          <w:color w:val="800000"/>
          <w:lang w:val="bg-BG"/>
        </w:rPr>
        <w:tab/>
      </w:r>
      <w:r>
        <w:rPr>
          <w:lang w:val="bg-BG"/>
        </w:rPr>
        <w:t>2.3. Да не притежават движима и недвижима собственост, която е източник на доходи, с изключение на вещите,  които служат за обичайно потребление на лицето или семейството.</w:t>
      </w:r>
    </w:p>
    <w:p w:rsidR="00797DCF" w:rsidRDefault="00797DCF" w:rsidP="00797DCF">
      <w:pPr>
        <w:pStyle w:val="Standard"/>
        <w:jc w:val="both"/>
      </w:pPr>
      <w:r>
        <w:rPr>
          <w:color w:val="800000"/>
          <w:lang w:val="bg-BG"/>
        </w:rPr>
        <w:tab/>
      </w:r>
      <w:r>
        <w:rPr>
          <w:lang w:val="bg-BG"/>
        </w:rPr>
        <w:t>2.4. При нужда от еднократна помощ с комунално–битов характер, подпомагането се изразява в разрешаване на конкретния проблем.</w:t>
      </w:r>
    </w:p>
    <w:p w:rsidR="00797DCF" w:rsidRDefault="00797DCF" w:rsidP="00797DCF">
      <w:pPr>
        <w:pStyle w:val="Standard"/>
        <w:jc w:val="both"/>
      </w:pPr>
      <w:r>
        <w:rPr>
          <w:color w:val="800000"/>
          <w:lang w:val="bg-BG"/>
        </w:rPr>
        <w:tab/>
      </w:r>
      <w:r>
        <w:rPr>
          <w:lang w:val="bg-BG"/>
        </w:rPr>
        <w:t>2.5. При подаване на заявление за еднократна помощ по здравословни причини, лицето представя разходо-оправдателен документ за стойността на подпомагането.</w:t>
      </w:r>
    </w:p>
    <w:p w:rsidR="00797DCF" w:rsidRDefault="00797DCF" w:rsidP="00797DCF">
      <w:pPr>
        <w:pStyle w:val="Standard"/>
        <w:ind w:firstLine="706"/>
        <w:jc w:val="both"/>
      </w:pPr>
      <w:r>
        <w:rPr>
          <w:lang w:val="bg-BG"/>
        </w:rPr>
        <w:t>3. За всички входящи документи на подателя се издава входящ номер, а сигналът, жалбата, заявлението</w:t>
      </w:r>
      <w:r>
        <w:rPr>
          <w:sz w:val="40"/>
          <w:lang w:val="bg-BG"/>
        </w:rPr>
        <w:t xml:space="preserve"> </w:t>
      </w:r>
      <w:r>
        <w:rPr>
          <w:lang w:val="bg-BG"/>
        </w:rPr>
        <w:t>или предложението се завеждат в информационно - деловодната система на общинска администрация.</w:t>
      </w:r>
    </w:p>
    <w:p w:rsidR="00797DCF" w:rsidRDefault="00797DCF" w:rsidP="00797DCF">
      <w:pPr>
        <w:pStyle w:val="Standard"/>
        <w:ind w:firstLine="708"/>
        <w:jc w:val="both"/>
        <w:rPr>
          <w:bCs/>
          <w:lang w:val="bg-BG"/>
        </w:rPr>
      </w:pPr>
      <w:r>
        <w:rPr>
          <w:bCs/>
          <w:lang w:val="bg-BG"/>
        </w:rPr>
        <w:t>(2) Анонимни сигнали не се разглеждат, освен в случаите, отнасящи се до насилие над дете. Сигналът се препраща незабавно към органите за закрила на детето по чл. 6 от Закона за закрила на детето.</w:t>
      </w:r>
    </w:p>
    <w:p w:rsidR="00797DCF" w:rsidRDefault="00797DCF" w:rsidP="00797DCF">
      <w:pPr>
        <w:pStyle w:val="Standard"/>
        <w:ind w:firstLine="708"/>
        <w:jc w:val="both"/>
      </w:pPr>
      <w:r>
        <w:rPr>
          <w:b/>
          <w:bCs/>
          <w:lang w:val="bg-BG"/>
        </w:rPr>
        <w:t>Чл. 23.</w:t>
      </w:r>
      <w:r>
        <w:rPr>
          <w:lang w:val="bg-BG"/>
        </w:rPr>
        <w:t xml:space="preserve"> Постъпилата входяща кореспонденция, съответните сигнали, жалби, предложения, заявления, адресирани до Обществения съвет, се доставят на председателя на Обществения съвет, който е длъжен да ги внесе за разглеждане на първото заседание, следващо постъпването на кореспонденцията, като преди това събере информация от засегнатите в сигнала/жалбата страни.</w:t>
      </w:r>
    </w:p>
    <w:p w:rsidR="00797DCF" w:rsidRDefault="00797DCF" w:rsidP="00797DCF">
      <w:pPr>
        <w:pStyle w:val="Standard"/>
        <w:ind w:firstLine="709"/>
        <w:jc w:val="both"/>
      </w:pPr>
      <w:r>
        <w:rPr>
          <w:b/>
          <w:bCs/>
          <w:lang w:val="bg-BG"/>
        </w:rPr>
        <w:t>Чл. 24.</w:t>
      </w:r>
      <w:r>
        <w:rPr>
          <w:lang w:val="bg-BG"/>
        </w:rPr>
        <w:t xml:space="preserve"> При постъпване на сигнали за пропуски или нарушения при осъществяване на дейностите по социално подпомагане от страна на доставчици на социални услуги, Общественият съвет, чрез председателя, сезира инспектората към изпълнителния директор на Агенцията за социално подпомагане и писмено уведомява председателя на Общинския съвет.</w:t>
      </w:r>
    </w:p>
    <w:p w:rsidR="00797DCF" w:rsidRDefault="00797DCF" w:rsidP="00797DCF">
      <w:pPr>
        <w:pStyle w:val="Standard"/>
        <w:ind w:firstLine="708"/>
        <w:jc w:val="both"/>
      </w:pPr>
      <w:r>
        <w:rPr>
          <w:b/>
          <w:bCs/>
          <w:lang w:val="bg-BG"/>
        </w:rPr>
        <w:lastRenderedPageBreak/>
        <w:t>Чл. 25.</w:t>
      </w:r>
      <w:r>
        <w:rPr>
          <w:lang w:val="bg-BG"/>
        </w:rPr>
        <w:t xml:space="preserve"> Общественият съвет има право да изисква и да получава информация от дирекция „Социално подпомагане“ - Бобошево за дейността в областта на социалните помощи и социалните услуги.</w:t>
      </w:r>
    </w:p>
    <w:p w:rsidR="00797DCF" w:rsidRDefault="00797DCF" w:rsidP="00797DCF">
      <w:pPr>
        <w:pStyle w:val="Standard"/>
        <w:jc w:val="both"/>
      </w:pPr>
      <w:r>
        <w:rPr>
          <w:bCs/>
          <w:color w:val="FF0000"/>
          <w:lang w:val="bg-BG"/>
        </w:rPr>
        <w:t xml:space="preserve"> </w:t>
      </w:r>
      <w:r>
        <w:rPr>
          <w:bCs/>
          <w:color w:val="FF0000"/>
          <w:lang w:val="bg-BG"/>
        </w:rPr>
        <w:tab/>
      </w:r>
      <w:r>
        <w:rPr>
          <w:b/>
          <w:bCs/>
          <w:lang w:val="bg-BG"/>
        </w:rPr>
        <w:t>Чл. 25а</w:t>
      </w:r>
      <w:r>
        <w:rPr>
          <w:lang w:val="bg-BG"/>
        </w:rPr>
        <w:t xml:space="preserve"> </w:t>
      </w:r>
      <w:r>
        <w:rPr>
          <w:bCs/>
          <w:lang w:val="bg-BG"/>
        </w:rPr>
        <w:t xml:space="preserve">(1) </w:t>
      </w:r>
      <w:r>
        <w:rPr>
          <w:lang w:val="bg-BG"/>
        </w:rPr>
        <w:t xml:space="preserve"> </w:t>
      </w:r>
      <w:r>
        <w:rPr>
          <w:bCs/>
          <w:lang w:val="bg-BG"/>
        </w:rPr>
        <w:t>При постъпване на заявление от</w:t>
      </w:r>
      <w:r>
        <w:rPr>
          <w:rFonts w:eastAsia="Times New Roman" w:cs="Times New Roman"/>
          <w:kern w:val="0"/>
          <w:lang w:val="bg-BG" w:eastAsia="bg-BG" w:bidi="ar-SA"/>
        </w:rPr>
        <w:t xml:space="preserve"> социално слаби лица и семейства, самотни възрастни хора и хора с увреждания, както и лица нуждаещи се от грижи и със здравословни проблеми за социално подпомагане през отоплителния сезон, за оказване на съдействие за добив на дърва за огрев, </w:t>
      </w:r>
      <w:r>
        <w:rPr>
          <w:lang w:val="bg-BG"/>
        </w:rPr>
        <w:t>председателят на Обществения съвет е длъжен, в 7–дневен срок, да сезира Дирекция „Социално подпомагане“ – Бобошево за провеждане на политика по социално подпомагане в общината, с оглед проучване на възможността за отпускане на целева помощ за отопление на заявителя.</w:t>
      </w:r>
    </w:p>
    <w:p w:rsidR="00797DCF" w:rsidRDefault="00797DCF" w:rsidP="00797DCF">
      <w:pPr>
        <w:ind w:firstLine="708"/>
        <w:jc w:val="both"/>
      </w:pPr>
      <w:r>
        <w:rPr>
          <w:bCs/>
          <w:lang w:val="bg-BG"/>
        </w:rPr>
        <w:t xml:space="preserve">(2) </w:t>
      </w:r>
      <w:r>
        <w:rPr>
          <w:lang w:val="bg-BG"/>
        </w:rPr>
        <w:t xml:space="preserve"> Дирекция „Социално подпомагане“ - Бобошево, в 7–дневен срок от постъпване на сигнала на председателя на Обществения съвет, е длъжна да издаде служебна бележка на съответното лице, удостоверяваща обстоятелството дали лицето е включено или не в списъка за получаване на целева финансова помощ за отопление за съответната календарна година.</w:t>
      </w:r>
    </w:p>
    <w:p w:rsidR="00797DCF" w:rsidRDefault="00797DCF" w:rsidP="00797DCF">
      <w:pPr>
        <w:ind w:firstLine="708"/>
        <w:jc w:val="both"/>
      </w:pPr>
      <w:r>
        <w:rPr>
          <w:bCs/>
          <w:lang w:val="bg-BG"/>
        </w:rPr>
        <w:t xml:space="preserve">(3) </w:t>
      </w:r>
      <w:r>
        <w:rPr>
          <w:lang w:val="bg-BG"/>
        </w:rPr>
        <w:t xml:space="preserve"> В случай че лицето не е в включено списъка за получаване на целева финансова помощ за отопление за съответната календарна година, същото се включва в списъка за добив на дърва за огрев, по тарифа за корен за отоплителния сезон за съответната календарна година.</w:t>
      </w:r>
    </w:p>
    <w:p w:rsidR="00797DCF" w:rsidRDefault="00797DCF" w:rsidP="00797DCF">
      <w:pPr>
        <w:pStyle w:val="Standard"/>
        <w:ind w:firstLine="708"/>
        <w:jc w:val="both"/>
      </w:pPr>
      <w:r>
        <w:rPr>
          <w:b/>
          <w:bCs/>
          <w:lang w:val="bg-BG"/>
        </w:rPr>
        <w:t>Чл. 26.</w:t>
      </w:r>
      <w:r>
        <w:rPr>
          <w:lang w:val="bg-BG"/>
        </w:rPr>
        <w:t xml:space="preserve"> </w:t>
      </w:r>
      <w:r>
        <w:rPr>
          <w:bCs/>
          <w:lang w:val="bg-BG"/>
        </w:rPr>
        <w:t xml:space="preserve">(1) </w:t>
      </w:r>
      <w:r>
        <w:rPr>
          <w:lang w:val="bg-BG"/>
        </w:rPr>
        <w:t xml:space="preserve"> Общественият съвет е длъжен да даде писмен отговор на постъпилата до него кореспонденция.</w:t>
      </w:r>
    </w:p>
    <w:p w:rsidR="00797DCF" w:rsidRDefault="00797DCF" w:rsidP="00797DCF">
      <w:pPr>
        <w:pStyle w:val="Standard"/>
        <w:ind w:firstLine="708"/>
        <w:jc w:val="both"/>
      </w:pPr>
      <w:r>
        <w:rPr>
          <w:bCs/>
          <w:lang w:val="bg-BG"/>
        </w:rPr>
        <w:t xml:space="preserve">(2) </w:t>
      </w:r>
      <w:r>
        <w:rPr>
          <w:lang w:val="bg-BG"/>
        </w:rPr>
        <w:t xml:space="preserve"> Когато до Обществения съвет са постъпили сигнали или жалби, с които се посочват определени нарушения, Общественият съвет информира подателите им за мерките, които са предприети.</w:t>
      </w:r>
    </w:p>
    <w:p w:rsidR="00797DCF" w:rsidRDefault="00797DCF" w:rsidP="00797DCF">
      <w:pPr>
        <w:pStyle w:val="Standard"/>
        <w:ind w:firstLine="708"/>
        <w:jc w:val="both"/>
      </w:pPr>
      <w:r>
        <w:rPr>
          <w:bCs/>
          <w:lang w:val="bg-BG"/>
        </w:rPr>
        <w:t xml:space="preserve">(3) </w:t>
      </w:r>
      <w:r>
        <w:rPr>
          <w:lang w:val="bg-BG"/>
        </w:rPr>
        <w:t>Когато до Обществения съвет са постъпили предложения или препоръки,  информира подателите им дали постъпилото предложение е одобрено, а в случаите когато не е одобрено, се мотивира за становището си.</w:t>
      </w:r>
    </w:p>
    <w:p w:rsidR="00797DCF" w:rsidRDefault="00797DCF" w:rsidP="00797DCF">
      <w:pPr>
        <w:pStyle w:val="Standard"/>
        <w:ind w:firstLine="708"/>
        <w:jc w:val="both"/>
      </w:pPr>
      <w:r>
        <w:rPr>
          <w:bCs/>
          <w:lang w:val="bg-BG"/>
        </w:rPr>
        <w:t xml:space="preserve">(4) </w:t>
      </w:r>
      <w:r>
        <w:rPr>
          <w:lang w:val="bg-BG"/>
        </w:rPr>
        <w:t xml:space="preserve">  </w:t>
      </w:r>
      <w:r>
        <w:rPr>
          <w:bCs/>
          <w:lang w:val="bg-BG"/>
        </w:rPr>
        <w:t>Сигнал, жалба или предложение по въпрос, който се отнася до дейността на друга институция, се препраща не по-късно от 7 дни от постъпването им на компетентните органи, освен когато има данни, че въпросът вече е отнесен и до тях. За препращането се уведомява подалият сигнала или направилият предложението.</w:t>
      </w:r>
    </w:p>
    <w:p w:rsidR="00797DCF" w:rsidRDefault="00797DCF" w:rsidP="00797DCF">
      <w:pPr>
        <w:pStyle w:val="Standard"/>
        <w:ind w:firstLine="708"/>
        <w:jc w:val="both"/>
      </w:pPr>
      <w:r>
        <w:rPr>
          <w:b/>
          <w:bCs/>
          <w:lang w:val="bg-BG"/>
        </w:rPr>
        <w:t>Чл. 27.</w:t>
      </w:r>
      <w:r>
        <w:rPr>
          <w:bCs/>
          <w:lang w:val="bg-BG"/>
        </w:rPr>
        <w:t xml:space="preserve"> Отказът да бъде разгледан въпрос, по който Общественият съвет е сезиран, се мотивира.</w:t>
      </w:r>
    </w:p>
    <w:p w:rsidR="00797DCF" w:rsidRDefault="00797DCF" w:rsidP="00797DCF">
      <w:pPr>
        <w:pStyle w:val="Standard"/>
        <w:ind w:firstLine="708"/>
        <w:jc w:val="both"/>
      </w:pPr>
      <w:r>
        <w:rPr>
          <w:b/>
          <w:bCs/>
          <w:lang w:val="bg-BG"/>
        </w:rPr>
        <w:t>Чл. 28.</w:t>
      </w:r>
      <w:r>
        <w:rPr>
          <w:bCs/>
          <w:lang w:val="bg-BG"/>
        </w:rPr>
        <w:t xml:space="preserve"> Писменият отговор до подателя се подписва от председателя на Обществения съвет и се извежда в деловодството на общинска администрация.</w:t>
      </w:r>
    </w:p>
    <w:p w:rsidR="00797DCF" w:rsidRDefault="00797DCF" w:rsidP="00797DCF">
      <w:pPr>
        <w:pStyle w:val="Standard"/>
        <w:ind w:firstLine="708"/>
        <w:jc w:val="both"/>
      </w:pPr>
      <w:r>
        <w:rPr>
          <w:b/>
          <w:bCs/>
          <w:lang w:val="bg-BG"/>
        </w:rPr>
        <w:t>Чл. 29.</w:t>
      </w:r>
      <w:r>
        <w:rPr>
          <w:bCs/>
          <w:lang w:val="bg-BG"/>
        </w:rPr>
        <w:t xml:space="preserve"> Общественият съвет е длъжен да се произнесе със становище в разумен срок, да изготви и изпрати писмен отговор до подателя и заинтересованите лица в 7-дневен срок от решаване на въпроса.</w:t>
      </w:r>
    </w:p>
    <w:p w:rsidR="00797DCF" w:rsidRDefault="00797DCF" w:rsidP="00797DCF">
      <w:pPr>
        <w:pStyle w:val="Standard"/>
        <w:rPr>
          <w:bCs/>
          <w:lang w:val="bg-BG"/>
        </w:rPr>
      </w:pPr>
    </w:p>
    <w:p w:rsidR="00797DCF" w:rsidRDefault="00797DCF" w:rsidP="00797DCF">
      <w:pPr>
        <w:pStyle w:val="Standard"/>
        <w:jc w:val="center"/>
      </w:pPr>
      <w:r>
        <w:rPr>
          <w:b/>
          <w:u w:val="single"/>
          <w:lang w:val="bg-BG"/>
        </w:rPr>
        <w:t xml:space="preserve">Раздел </w:t>
      </w:r>
      <w:r>
        <w:rPr>
          <w:b/>
          <w:u w:val="single"/>
        </w:rPr>
        <w:t>V</w:t>
      </w:r>
      <w:r>
        <w:rPr>
          <w:b/>
          <w:u w:val="single"/>
          <w:lang w:val="en-US"/>
        </w:rPr>
        <w:t>II</w:t>
      </w:r>
      <w:r>
        <w:rPr>
          <w:b/>
          <w:u w:val="single"/>
          <w:lang w:val="bg-BG"/>
        </w:rPr>
        <w:t>. Отчет за дейността</w:t>
      </w:r>
    </w:p>
    <w:p w:rsidR="00797DCF" w:rsidRDefault="00797DCF" w:rsidP="00797DCF">
      <w:pPr>
        <w:pStyle w:val="Standard"/>
        <w:jc w:val="center"/>
        <w:rPr>
          <w:lang w:val="bg-BG"/>
        </w:rPr>
      </w:pPr>
    </w:p>
    <w:p w:rsidR="00797DCF" w:rsidRDefault="00797DCF" w:rsidP="00797DCF">
      <w:pPr>
        <w:pStyle w:val="Standard"/>
        <w:ind w:firstLine="708"/>
        <w:jc w:val="both"/>
      </w:pPr>
      <w:r>
        <w:rPr>
          <w:b/>
          <w:bCs/>
          <w:lang w:val="bg-BG"/>
        </w:rPr>
        <w:t>Чл. 30.</w:t>
      </w:r>
      <w:r>
        <w:rPr>
          <w:bCs/>
          <w:lang w:val="bg-BG"/>
        </w:rPr>
        <w:t xml:space="preserve"> (1)  </w:t>
      </w:r>
      <w:r>
        <w:rPr>
          <w:lang w:val="bg-BG"/>
        </w:rPr>
        <w:t>Всяка година до края на месец март Общественият съвет се отчита за дейността си пред Общински съвет, Община Рила за предходната календарна година.</w:t>
      </w:r>
    </w:p>
    <w:p w:rsidR="00797DCF" w:rsidRDefault="00797DCF" w:rsidP="00797DCF">
      <w:pPr>
        <w:pStyle w:val="Standard"/>
        <w:ind w:firstLine="708"/>
        <w:jc w:val="both"/>
      </w:pPr>
      <w:r>
        <w:rPr>
          <w:bCs/>
          <w:lang w:val="bg-BG"/>
        </w:rPr>
        <w:t xml:space="preserve">(2) </w:t>
      </w:r>
      <w:r>
        <w:rPr>
          <w:lang w:val="bg-BG"/>
        </w:rPr>
        <w:t xml:space="preserve"> Информация за дейността на Обществения съвет се поставя на интернет-страницата на Община Рила.</w:t>
      </w:r>
    </w:p>
    <w:p w:rsidR="00797DCF" w:rsidRDefault="00797DCF" w:rsidP="00797DCF">
      <w:pPr>
        <w:pStyle w:val="Standard"/>
        <w:rPr>
          <w:lang w:val="bg-BG"/>
        </w:rPr>
      </w:pPr>
    </w:p>
    <w:p w:rsidR="00797DCF" w:rsidRDefault="00797DCF" w:rsidP="00797DCF">
      <w:pPr>
        <w:pStyle w:val="Standard"/>
        <w:jc w:val="center"/>
      </w:pPr>
      <w:r>
        <w:rPr>
          <w:b/>
          <w:u w:val="single"/>
          <w:lang w:val="bg-BG"/>
        </w:rPr>
        <w:t xml:space="preserve">Раздел </w:t>
      </w:r>
      <w:r>
        <w:rPr>
          <w:b/>
          <w:u w:val="single"/>
        </w:rPr>
        <w:t>V</w:t>
      </w:r>
      <w:r>
        <w:rPr>
          <w:b/>
          <w:u w:val="single"/>
          <w:lang w:val="bg-BG"/>
        </w:rPr>
        <w:t>І</w:t>
      </w:r>
      <w:r>
        <w:rPr>
          <w:b/>
          <w:u w:val="single"/>
          <w:lang w:val="en-US"/>
        </w:rPr>
        <w:t>II</w:t>
      </w:r>
      <w:r>
        <w:rPr>
          <w:b/>
          <w:u w:val="single"/>
          <w:lang w:val="bg-BG"/>
        </w:rPr>
        <w:t>. Защита на личните данни</w:t>
      </w:r>
    </w:p>
    <w:p w:rsidR="00797DCF" w:rsidRDefault="00797DCF" w:rsidP="00797DCF">
      <w:pPr>
        <w:pStyle w:val="Standard"/>
        <w:ind w:firstLine="708"/>
        <w:jc w:val="center"/>
        <w:rPr>
          <w:lang w:val="bg-BG"/>
        </w:rPr>
      </w:pPr>
    </w:p>
    <w:p w:rsidR="00797DCF" w:rsidRDefault="00797DCF" w:rsidP="00797DCF">
      <w:pPr>
        <w:pStyle w:val="Standard"/>
        <w:ind w:firstLine="708"/>
        <w:jc w:val="both"/>
      </w:pPr>
      <w:r>
        <w:rPr>
          <w:b/>
          <w:bCs/>
          <w:lang w:val="bg-BG"/>
        </w:rPr>
        <w:t>Чл. 31.</w:t>
      </w:r>
      <w:r>
        <w:rPr>
          <w:bCs/>
          <w:lang w:val="bg-BG"/>
        </w:rPr>
        <w:t xml:space="preserve"> </w:t>
      </w:r>
      <w:r>
        <w:rPr>
          <w:lang w:val="bg-BG"/>
        </w:rPr>
        <w:t>Членовете на Обществения съвет са длъжни в работата си да се съобразяват с разпоредбите на Закона за защита на личните данни.</w:t>
      </w:r>
    </w:p>
    <w:p w:rsidR="00797DCF" w:rsidRDefault="00797DCF" w:rsidP="00797DCF">
      <w:pPr>
        <w:pStyle w:val="Standard"/>
        <w:jc w:val="both"/>
        <w:rPr>
          <w:lang w:val="bg-BG"/>
        </w:rPr>
      </w:pPr>
      <w:r>
        <w:rPr>
          <w:lang w:val="bg-BG"/>
        </w:rPr>
        <w:t xml:space="preserve">           </w:t>
      </w:r>
    </w:p>
    <w:p w:rsidR="00797DCF" w:rsidRDefault="00797DCF" w:rsidP="00797DCF">
      <w:pPr>
        <w:pStyle w:val="Standard"/>
        <w:ind w:firstLine="706"/>
        <w:jc w:val="both"/>
      </w:pPr>
      <w:r>
        <w:rPr>
          <w:lang w:val="bg-BG"/>
        </w:rPr>
        <w:t xml:space="preserve"> </w:t>
      </w:r>
      <w:r>
        <w:rPr>
          <w:b/>
          <w:lang w:val="bg-BG"/>
        </w:rPr>
        <w:t>Допълнителни разпоредби</w:t>
      </w:r>
    </w:p>
    <w:p w:rsidR="00797DCF" w:rsidRDefault="00797DCF" w:rsidP="00797DCF">
      <w:pPr>
        <w:pStyle w:val="Standard"/>
      </w:pPr>
      <w:r>
        <w:rPr>
          <w:lang w:val="bg-BG"/>
        </w:rPr>
        <w:t xml:space="preserve"> </w:t>
      </w:r>
      <w:r>
        <w:rPr>
          <w:lang w:val="bg-BG"/>
        </w:rPr>
        <w:tab/>
      </w:r>
      <w:r>
        <w:rPr>
          <w:rStyle w:val="StrongEmphasis"/>
          <w:lang w:val="bg-BG"/>
        </w:rPr>
        <w:t>§ 1.</w:t>
      </w:r>
      <w:r>
        <w:rPr>
          <w:lang w:val="bg-BG"/>
        </w:rPr>
        <w:t xml:space="preserve"> По смисъла на този правилник:</w:t>
      </w:r>
    </w:p>
    <w:p w:rsidR="00797DCF" w:rsidRDefault="00797DCF" w:rsidP="00797DCF">
      <w:pPr>
        <w:pStyle w:val="Textbody"/>
        <w:jc w:val="both"/>
      </w:pPr>
      <w:r>
        <w:rPr>
          <w:lang w:val="bg-BG"/>
        </w:rPr>
        <w:t xml:space="preserve"> </w:t>
      </w:r>
      <w:r>
        <w:rPr>
          <w:lang w:val="bg-BG"/>
        </w:rPr>
        <w:tab/>
        <w:t>1</w:t>
      </w:r>
      <w:r>
        <w:rPr>
          <w:rStyle w:val="StrongEmphasis"/>
          <w:lang w:val="bg-BG"/>
        </w:rPr>
        <w:t>. "Доставчици на социални услуги"</w:t>
      </w:r>
      <w:r>
        <w:rPr>
          <w:lang w:val="bg-BG"/>
        </w:rPr>
        <w:t xml:space="preserve"> са държавата и общините, както и вписаните в регистъра на Агенцията за социално подпомагане лица по чл. 18, ал. 1, т. 3 и 4 от Закона за социално подпомагане.</w:t>
      </w:r>
    </w:p>
    <w:p w:rsidR="00797DCF" w:rsidRDefault="00797DCF" w:rsidP="00797DCF">
      <w:pPr>
        <w:pStyle w:val="Textbody"/>
        <w:ind w:firstLine="708"/>
        <w:jc w:val="both"/>
      </w:pPr>
      <w:r>
        <w:rPr>
          <w:lang w:val="bg-BG"/>
        </w:rPr>
        <w:t xml:space="preserve">2. </w:t>
      </w:r>
      <w:r>
        <w:rPr>
          <w:rStyle w:val="StrongEmphasis"/>
          <w:lang w:val="bg-BG"/>
        </w:rPr>
        <w:t>"Неправителствени организации"</w:t>
      </w:r>
      <w:r>
        <w:rPr>
          <w:lang w:val="bg-BG"/>
        </w:rPr>
        <w:t xml:space="preserve"> са обществени, религиозни, политически и </w:t>
      </w:r>
      <w:r>
        <w:rPr>
          <w:lang w:val="bg-BG"/>
        </w:rPr>
        <w:lastRenderedPageBreak/>
        <w:t>синдикални организации, сдружения и фондации.</w:t>
      </w:r>
    </w:p>
    <w:p w:rsidR="00797DCF" w:rsidRDefault="00797DCF" w:rsidP="00797DCF">
      <w:pPr>
        <w:pStyle w:val="Textbody"/>
        <w:jc w:val="both"/>
      </w:pPr>
      <w:r>
        <w:rPr>
          <w:lang w:val="bg-BG"/>
        </w:rPr>
        <w:tab/>
        <w:t xml:space="preserve">3. </w:t>
      </w:r>
      <w:r>
        <w:rPr>
          <w:rStyle w:val="StrongEmphasis"/>
          <w:lang w:val="bg-BG"/>
        </w:rPr>
        <w:t>"Потребители на социални услуги"</w:t>
      </w:r>
      <w:r>
        <w:rPr>
          <w:lang w:val="bg-BG"/>
        </w:rPr>
        <w:t xml:space="preserve"> са лицата и семействата, които ползват социални услуги в общността и в специализирани институции.</w:t>
      </w:r>
    </w:p>
    <w:p w:rsidR="00797DCF" w:rsidRDefault="00797DCF" w:rsidP="00797DCF">
      <w:pPr>
        <w:pStyle w:val="Textbody"/>
        <w:jc w:val="both"/>
      </w:pPr>
      <w:r>
        <w:rPr>
          <w:lang w:val="bg-BG"/>
        </w:rPr>
        <w:tab/>
        <w:t xml:space="preserve">4. </w:t>
      </w:r>
      <w:r>
        <w:rPr>
          <w:rStyle w:val="StrongEmphasis"/>
          <w:lang w:val="bg-BG"/>
        </w:rPr>
        <w:t>"Специализирани институции"</w:t>
      </w:r>
      <w:r>
        <w:rPr>
          <w:lang w:val="bg-BG"/>
        </w:rPr>
        <w:t xml:space="preserve"> са домове - пансионен тип, в които хората са отделени от своята домашна среда.</w:t>
      </w:r>
    </w:p>
    <w:p w:rsidR="00797DCF" w:rsidRDefault="00797DCF" w:rsidP="00797DCF">
      <w:pPr>
        <w:pStyle w:val="Textbody"/>
        <w:jc w:val="both"/>
      </w:pPr>
      <w:r>
        <w:rPr>
          <w:lang w:val="bg-BG"/>
        </w:rPr>
        <w:tab/>
        <w:t xml:space="preserve">5. </w:t>
      </w:r>
      <w:r>
        <w:rPr>
          <w:rStyle w:val="StrongEmphasis"/>
          <w:lang w:val="bg-BG"/>
        </w:rPr>
        <w:t>"Социални услуги"</w:t>
      </w:r>
      <w:r>
        <w:rPr>
          <w:lang w:val="bg-BG"/>
        </w:rPr>
        <w:t xml:space="preserve"> са дейности, които подпомагат и разширяват възможностите на лицата да водят самостоятелен начин на живот и се извършват в специализирани институции и в общността.</w:t>
      </w:r>
    </w:p>
    <w:p w:rsidR="00797DCF" w:rsidRDefault="00797DCF" w:rsidP="00797DCF">
      <w:pPr>
        <w:pStyle w:val="Textbody"/>
        <w:jc w:val="both"/>
      </w:pPr>
      <w:r>
        <w:rPr>
          <w:b/>
          <w:lang w:val="bg-BG"/>
        </w:rPr>
        <w:tab/>
      </w:r>
      <w:r>
        <w:rPr>
          <w:lang w:val="bg-BG"/>
        </w:rPr>
        <w:t>6.</w:t>
      </w:r>
      <w:r>
        <w:rPr>
          <w:b/>
          <w:lang w:val="bg-BG"/>
        </w:rPr>
        <w:t xml:space="preserve"> </w:t>
      </w:r>
      <w:r>
        <w:rPr>
          <w:rStyle w:val="StrongEmphasis"/>
          <w:lang w:val="bg-BG"/>
        </w:rPr>
        <w:t>"Социално включване"</w:t>
      </w:r>
      <w:r>
        <w:rPr>
          <w:lang w:val="bg-BG"/>
        </w:rPr>
        <w:t xml:space="preserve"> е създаването на условия и възможности в най-висока степен за участие на подпомаганите лица в обществения живот.</w:t>
      </w:r>
    </w:p>
    <w:p w:rsidR="00797DCF" w:rsidRDefault="00797DCF" w:rsidP="00797DCF">
      <w:pPr>
        <w:pStyle w:val="Standard"/>
        <w:ind w:firstLine="708"/>
        <w:jc w:val="both"/>
      </w:pPr>
      <w:r>
        <w:rPr>
          <w:b/>
          <w:bCs/>
          <w:lang w:val="bg-BG"/>
        </w:rPr>
        <w:t xml:space="preserve">§ 2. </w:t>
      </w:r>
      <w:r>
        <w:rPr>
          <w:lang w:val="bg-BG"/>
        </w:rPr>
        <w:t>Настоящият Правилник може да бъде допълван, изменян или отменен с решение на Общински съвет, Община Рила по реда на неговото приемане.</w:t>
      </w:r>
    </w:p>
    <w:p w:rsidR="00797DCF" w:rsidRDefault="00797DCF" w:rsidP="00797DCF">
      <w:pPr>
        <w:pStyle w:val="Standard"/>
        <w:ind w:firstLine="708"/>
        <w:jc w:val="both"/>
      </w:pPr>
      <w:r>
        <w:rPr>
          <w:b/>
          <w:bCs/>
          <w:lang w:val="bg-BG"/>
        </w:rPr>
        <w:t>§ 3.</w:t>
      </w:r>
      <w:r>
        <w:rPr>
          <w:lang w:val="bg-BG"/>
        </w:rPr>
        <w:t xml:space="preserve"> По процедурни въпроси, неуредени в този Правилник, Общественият съвет приема отделни решения.</w:t>
      </w:r>
    </w:p>
    <w:p w:rsidR="00797DCF" w:rsidRDefault="00797DCF" w:rsidP="00797DCF">
      <w:pPr>
        <w:pStyle w:val="Standard"/>
        <w:ind w:firstLine="708"/>
        <w:jc w:val="both"/>
      </w:pPr>
      <w:r>
        <w:rPr>
          <w:b/>
          <w:bCs/>
          <w:lang w:val="bg-BG"/>
        </w:rPr>
        <w:t>§ 4.</w:t>
      </w:r>
      <w:r>
        <w:rPr>
          <w:lang w:val="bg-BG"/>
        </w:rPr>
        <w:t xml:space="preserve"> В настоящия Правилник терминът „дни“ да се чете „календарни дни“.</w:t>
      </w:r>
    </w:p>
    <w:p w:rsidR="00797DCF" w:rsidRDefault="00797DCF" w:rsidP="00797DCF">
      <w:pPr>
        <w:pStyle w:val="Standard"/>
        <w:jc w:val="both"/>
        <w:rPr>
          <w:lang w:val="bg-BG"/>
        </w:rPr>
      </w:pPr>
      <w:r>
        <w:rPr>
          <w:lang w:val="bg-BG"/>
        </w:rPr>
        <w:t xml:space="preserve">           </w:t>
      </w:r>
    </w:p>
    <w:p w:rsidR="00797DCF" w:rsidRDefault="00797DCF" w:rsidP="00797DCF">
      <w:pPr>
        <w:pStyle w:val="Standard"/>
        <w:jc w:val="both"/>
      </w:pPr>
      <w:r>
        <w:rPr>
          <w:lang w:val="bg-BG"/>
        </w:rPr>
        <w:t xml:space="preserve">            </w:t>
      </w:r>
      <w:r>
        <w:rPr>
          <w:b/>
          <w:lang w:val="bg-BG"/>
        </w:rPr>
        <w:t>Преходни и Заключителни разпоредби</w:t>
      </w:r>
    </w:p>
    <w:p w:rsidR="00797DCF" w:rsidRDefault="00797DCF" w:rsidP="00797DCF">
      <w:pPr>
        <w:pStyle w:val="Standard"/>
        <w:jc w:val="both"/>
      </w:pPr>
      <w:r>
        <w:rPr>
          <w:lang w:val="bg-BG"/>
        </w:rPr>
        <w:t xml:space="preserve">           </w:t>
      </w:r>
      <w:r>
        <w:rPr>
          <w:b/>
          <w:bCs/>
          <w:lang w:val="bg-BG"/>
        </w:rPr>
        <w:t>§ 5.</w:t>
      </w:r>
      <w:r>
        <w:rPr>
          <w:lang w:val="bg-BG"/>
        </w:rPr>
        <w:t xml:space="preserve"> Настоящият Правилник е приет на основание чл.35, ал.1 от Закона за социално подпомагане и чл.52, чл.53 и чл.54 от Правилника за прилагане на Закона за социално подпомагане с решение на Общински съвет, Община Рила № ………………..</w:t>
      </w:r>
    </w:p>
    <w:p w:rsidR="00797DCF" w:rsidRDefault="00797DCF" w:rsidP="00797DCF">
      <w:pPr>
        <w:pStyle w:val="Standard"/>
        <w:ind w:firstLine="706"/>
        <w:jc w:val="both"/>
      </w:pPr>
      <w:r>
        <w:rPr>
          <w:b/>
          <w:bCs/>
          <w:lang w:val="bg-BG"/>
        </w:rPr>
        <w:t>§ 6.</w:t>
      </w:r>
      <w:r>
        <w:rPr>
          <w:lang w:val="bg-BG"/>
        </w:rPr>
        <w:t xml:space="preserve"> Настоящият Правилник отменя „Правилник за организацията и дейността на Обществен съвет за упражняване на обществен контрол при осъществяване на дейностите в областта на социалните помощи и социалните услуги в Община Рила“, приет с решение №48/28.01.2016 г.  на Общински съвет, Община Рила.</w:t>
      </w:r>
    </w:p>
    <w:p w:rsidR="00797DCF" w:rsidRDefault="00797DCF" w:rsidP="00797DCF">
      <w:pPr>
        <w:pStyle w:val="Standard"/>
        <w:ind w:firstLine="708"/>
        <w:jc w:val="both"/>
      </w:pPr>
      <w:r>
        <w:rPr>
          <w:b/>
          <w:bCs/>
          <w:lang w:val="bg-BG"/>
        </w:rPr>
        <w:t>§ 7.</w:t>
      </w:r>
      <w:r>
        <w:rPr>
          <w:lang w:val="bg-BG"/>
        </w:rPr>
        <w:t xml:space="preserve"> Този Правилник влиза в сила от датата на влизане в сила на решението на Общински съвет, Община Рила, с което е приет.</w:t>
      </w:r>
    </w:p>
    <w:p w:rsidR="00797DCF" w:rsidRDefault="00797DCF" w:rsidP="00797DCF">
      <w:pPr>
        <w:pStyle w:val="Standard"/>
        <w:ind w:firstLine="708"/>
        <w:jc w:val="both"/>
      </w:pPr>
      <w:r>
        <w:rPr>
          <w:b/>
          <w:bCs/>
          <w:lang w:val="bg-BG"/>
        </w:rPr>
        <w:t>§ 8.</w:t>
      </w:r>
      <w:r>
        <w:rPr>
          <w:lang w:val="bg-BG"/>
        </w:rPr>
        <w:t xml:space="preserve"> Контролът по изпълнение на настоящия Правилник се възлага на председателя на Обществения съвет.</w:t>
      </w:r>
    </w:p>
    <w:p w:rsidR="00797DCF" w:rsidRDefault="00797DCF" w:rsidP="00797DCF">
      <w:pPr>
        <w:pStyle w:val="Standard"/>
        <w:ind w:firstLine="708"/>
        <w:jc w:val="both"/>
        <w:rPr>
          <w:lang w:val="bg-BG"/>
        </w:rPr>
      </w:pPr>
    </w:p>
    <w:p w:rsidR="00797DCF" w:rsidRDefault="00797DCF" w:rsidP="00797DCF">
      <w:pPr>
        <w:pStyle w:val="Standard"/>
      </w:pPr>
    </w:p>
    <w:p w:rsidR="00797DCF" w:rsidRDefault="00797DCF" w:rsidP="00797DCF">
      <w:pPr>
        <w:pStyle w:val="Standard"/>
        <w:rPr>
          <w:lang w:val="bg-BG"/>
        </w:rPr>
      </w:pPr>
      <w:r>
        <w:rPr>
          <w:lang w:val="bg-BG"/>
        </w:rPr>
        <w:t xml:space="preserve">                                                                                                          </w:t>
      </w: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p>
    <w:p w:rsidR="00797DCF" w:rsidRPr="00797DCF" w:rsidRDefault="00797DCF" w:rsidP="00797DCF">
      <w:pPr>
        <w:pStyle w:val="Standard"/>
        <w:rPr>
          <w:b/>
        </w:rPr>
      </w:pPr>
      <w:r>
        <w:rPr>
          <w:lang w:val="bg-BG"/>
        </w:rPr>
        <w:t xml:space="preserve">                                                                                                                                 </w:t>
      </w:r>
      <w:r w:rsidRPr="00797DCF">
        <w:rPr>
          <w:rStyle w:val="StrongEmphasis"/>
          <w:b w:val="0"/>
          <w:lang w:val="bg-BG" w:eastAsia="en-US"/>
        </w:rPr>
        <w:t>Приложение №1</w:t>
      </w:r>
    </w:p>
    <w:p w:rsidR="00797DCF" w:rsidRPr="00797DCF" w:rsidRDefault="00797DCF" w:rsidP="00797DCF">
      <w:pPr>
        <w:pStyle w:val="western"/>
        <w:spacing w:before="0" w:after="0"/>
        <w:ind w:left="6372"/>
        <w:rPr>
          <w:b/>
        </w:rPr>
      </w:pPr>
      <w:r w:rsidRPr="00797DCF">
        <w:rPr>
          <w:rStyle w:val="StrongEmphasis"/>
          <w:b w:val="0"/>
          <w:color w:val="000000"/>
          <w:sz w:val="22"/>
          <w:szCs w:val="22"/>
          <w:lang w:val="bg-BG" w:eastAsia="en-US"/>
        </w:rPr>
        <w:t xml:space="preserve">                         към чл.22, ал.1, т.2</w:t>
      </w:r>
    </w:p>
    <w:p w:rsidR="00797DCF" w:rsidRDefault="00797DCF" w:rsidP="00797DCF">
      <w:pPr>
        <w:pStyle w:val="Standard"/>
        <w:ind w:left="4234" w:firstLine="708"/>
        <w:jc w:val="both"/>
      </w:pPr>
      <w:r>
        <w:rPr>
          <w:rStyle w:val="StrongEmphasis"/>
          <w:color w:val="000000"/>
          <w:sz w:val="22"/>
          <w:szCs w:val="22"/>
          <w:lang w:val="bg-BG" w:eastAsia="en-US"/>
        </w:rPr>
        <w:t xml:space="preserve">                         </w:t>
      </w:r>
    </w:p>
    <w:p w:rsidR="00797DCF" w:rsidRDefault="00797DCF" w:rsidP="00797DCF">
      <w:pPr>
        <w:pStyle w:val="western"/>
        <w:spacing w:before="0" w:after="0"/>
        <w:ind w:left="6372"/>
        <w:rPr>
          <w:lang w:val="bg-BG"/>
        </w:rPr>
      </w:pPr>
    </w:p>
    <w:p w:rsidR="00797DCF" w:rsidRDefault="00797DCF" w:rsidP="00797DCF">
      <w:pPr>
        <w:pStyle w:val="western"/>
        <w:spacing w:before="0" w:after="0"/>
        <w:rPr>
          <w:bCs/>
          <w:color w:val="000000"/>
          <w:lang w:val="bg-BG"/>
        </w:rPr>
      </w:pPr>
      <w:r>
        <w:rPr>
          <w:bCs/>
          <w:color w:val="000000"/>
          <w:lang w:val="bg-BG"/>
        </w:rPr>
        <w:t>Вх. №………………….</w:t>
      </w:r>
    </w:p>
    <w:p w:rsidR="00797DCF" w:rsidRDefault="00797DCF" w:rsidP="00797DCF">
      <w:pPr>
        <w:pStyle w:val="western"/>
        <w:spacing w:before="0" w:after="0"/>
        <w:rPr>
          <w:bCs/>
          <w:color w:val="000000"/>
          <w:lang w:val="bg-BG"/>
        </w:rPr>
      </w:pPr>
      <w:r>
        <w:rPr>
          <w:bCs/>
          <w:color w:val="000000"/>
          <w:lang w:val="bg-BG"/>
        </w:rPr>
        <w:t>Дата:…………………..</w:t>
      </w: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rPr>
          <w:lang w:val="bg-BG"/>
        </w:rPr>
      </w:pPr>
      <w:r>
        <w:rPr>
          <w:lang w:val="bg-BG"/>
        </w:rPr>
        <w:t>ДО</w:t>
      </w:r>
    </w:p>
    <w:p w:rsidR="00797DCF" w:rsidRDefault="00797DCF" w:rsidP="00797DCF">
      <w:pPr>
        <w:pStyle w:val="Standard"/>
        <w:rPr>
          <w:lang w:val="bg-BG"/>
        </w:rPr>
      </w:pPr>
      <w:r>
        <w:rPr>
          <w:lang w:val="bg-BG"/>
        </w:rPr>
        <w:t xml:space="preserve">ПРЕДСЕДАТЕЛЯ НА ОБЩЕСТВЕН СЪВЕТ </w:t>
      </w:r>
    </w:p>
    <w:p w:rsidR="00797DCF" w:rsidRDefault="00797DCF" w:rsidP="00797DCF">
      <w:pPr>
        <w:pStyle w:val="Standard"/>
        <w:rPr>
          <w:lang w:val="bg-BG"/>
        </w:rPr>
      </w:pPr>
      <w:r>
        <w:rPr>
          <w:lang w:val="bg-BG"/>
        </w:rPr>
        <w:t xml:space="preserve">ЗА УПРАЖНЯВАНЕ НА ОБЩЕСТВЕН КОНТРОЛ </w:t>
      </w:r>
    </w:p>
    <w:p w:rsidR="00797DCF" w:rsidRDefault="00797DCF" w:rsidP="00797DCF">
      <w:pPr>
        <w:pStyle w:val="Standard"/>
        <w:rPr>
          <w:lang w:val="bg-BG"/>
        </w:rPr>
      </w:pPr>
      <w:r>
        <w:rPr>
          <w:lang w:val="bg-BG"/>
        </w:rPr>
        <w:t xml:space="preserve">ПРИ ОСЪЩЕСТВЯВАНЕ НА ДЕЙНОСТИТЕ </w:t>
      </w:r>
      <w:bookmarkStart w:id="0" w:name="_GoBack"/>
      <w:bookmarkEnd w:id="0"/>
    </w:p>
    <w:p w:rsidR="00797DCF" w:rsidRDefault="00797DCF" w:rsidP="00797DCF">
      <w:pPr>
        <w:pStyle w:val="Standard"/>
        <w:rPr>
          <w:lang w:val="bg-BG"/>
        </w:rPr>
      </w:pPr>
      <w:r>
        <w:rPr>
          <w:lang w:val="bg-BG"/>
        </w:rPr>
        <w:t xml:space="preserve">В ОБЛАСТТА НА СОЦИАЛНИТЕ ПОМОЩИ </w:t>
      </w:r>
    </w:p>
    <w:p w:rsidR="00797DCF" w:rsidRDefault="00797DCF" w:rsidP="00797DCF">
      <w:pPr>
        <w:pStyle w:val="Standard"/>
        <w:rPr>
          <w:lang w:val="bg-BG"/>
        </w:rPr>
      </w:pPr>
      <w:r>
        <w:rPr>
          <w:lang w:val="bg-BG"/>
        </w:rPr>
        <w:t>И СОЦИАЛНИ УСЛУГИ В ОБЩИНА РИЛА</w:t>
      </w:r>
    </w:p>
    <w:p w:rsidR="00797DCF" w:rsidRDefault="00797DCF" w:rsidP="00797DCF">
      <w:pPr>
        <w:pStyle w:val="Standard"/>
        <w:rPr>
          <w:lang w:val="bg-BG"/>
        </w:rPr>
      </w:pPr>
    </w:p>
    <w:p w:rsidR="00797DCF" w:rsidRDefault="00797DCF" w:rsidP="00797DCF">
      <w:pPr>
        <w:pStyle w:val="Standard"/>
        <w:rPr>
          <w:lang w:val="bg-BG"/>
        </w:rPr>
      </w:pPr>
    </w:p>
    <w:p w:rsidR="00797DCF" w:rsidRDefault="00797DCF" w:rsidP="00797DCF">
      <w:pPr>
        <w:pStyle w:val="Standard"/>
        <w:jc w:val="center"/>
        <w:rPr>
          <w:lang w:val="bg-BG"/>
        </w:rPr>
      </w:pPr>
      <w:r>
        <w:rPr>
          <w:lang w:val="bg-BG"/>
        </w:rPr>
        <w:t>ЗАЯВЛЕНИЕ – ДЕКЛАРАЦИЯ</w:t>
      </w:r>
    </w:p>
    <w:p w:rsidR="00797DCF" w:rsidRDefault="00797DCF" w:rsidP="00797DCF">
      <w:pPr>
        <w:pStyle w:val="Standard"/>
        <w:jc w:val="both"/>
        <w:rPr>
          <w:lang w:val="bg-BG"/>
        </w:rPr>
      </w:pPr>
    </w:p>
    <w:p w:rsidR="00797DCF" w:rsidRDefault="00797DCF" w:rsidP="00797DCF">
      <w:pPr>
        <w:pStyle w:val="Standard"/>
        <w:jc w:val="both"/>
        <w:rPr>
          <w:lang w:val="bg-BG"/>
        </w:rPr>
      </w:pPr>
      <w:r>
        <w:rPr>
          <w:lang w:val="bg-BG"/>
        </w:rPr>
        <w:t>От………………………………………………………………………………………………….......</w:t>
      </w:r>
    </w:p>
    <w:p w:rsidR="00797DCF" w:rsidRDefault="00797DCF" w:rsidP="00797DCF">
      <w:pPr>
        <w:pStyle w:val="Standard"/>
        <w:jc w:val="both"/>
        <w:rPr>
          <w:lang w:val="bg-BG"/>
        </w:rPr>
      </w:pPr>
      <w:r>
        <w:rPr>
          <w:lang w:val="bg-BG"/>
        </w:rPr>
        <w:t>Постоянен адрес: гр. (с)………………………….., област……………………………………………….</w:t>
      </w:r>
    </w:p>
    <w:p w:rsidR="00797DCF" w:rsidRDefault="00797DCF" w:rsidP="00797DCF">
      <w:pPr>
        <w:pStyle w:val="Standard"/>
        <w:jc w:val="both"/>
        <w:rPr>
          <w:lang w:val="bg-BG"/>
        </w:rPr>
      </w:pPr>
      <w:r>
        <w:rPr>
          <w:lang w:val="bg-BG"/>
        </w:rPr>
        <w:t>община……………………………, ул. ………………………………………………………….......</w:t>
      </w:r>
    </w:p>
    <w:p w:rsidR="00797DCF" w:rsidRDefault="00797DCF" w:rsidP="00797DCF">
      <w:pPr>
        <w:pStyle w:val="Standard"/>
        <w:jc w:val="both"/>
        <w:rPr>
          <w:lang w:val="bg-BG"/>
        </w:rPr>
      </w:pPr>
      <w:r>
        <w:rPr>
          <w:lang w:val="bg-BG"/>
        </w:rPr>
        <w:t>телефон:………………………………………….</w:t>
      </w:r>
    </w:p>
    <w:p w:rsidR="00797DCF" w:rsidRDefault="00797DCF" w:rsidP="00797DCF">
      <w:pPr>
        <w:pStyle w:val="Standard"/>
        <w:jc w:val="both"/>
        <w:rPr>
          <w:lang w:val="bg-BG"/>
        </w:rPr>
      </w:pPr>
      <w:r>
        <w:rPr>
          <w:lang w:val="bg-BG"/>
        </w:rPr>
        <w:t>Моля да ми бъде отпусната еднократна финансова помощ</w:t>
      </w:r>
    </w:p>
    <w:p w:rsidR="00797DCF" w:rsidRDefault="00797DCF" w:rsidP="00797DCF">
      <w:pPr>
        <w:pStyle w:val="Standard"/>
        <w:jc w:val="both"/>
        <w:rPr>
          <w:lang w:val="bg-BG"/>
        </w:rPr>
      </w:pPr>
      <w:r>
        <w:rPr>
          <w:lang w:val="bg-BG"/>
        </w:rPr>
        <w:t>за ………………………………………………………………………………………………………</w:t>
      </w:r>
    </w:p>
    <w:p w:rsidR="00797DCF" w:rsidRDefault="00797DCF" w:rsidP="00797DCF">
      <w:pPr>
        <w:pStyle w:val="Standard"/>
        <w:jc w:val="both"/>
        <w:rPr>
          <w:lang w:val="bg-BG"/>
        </w:rPr>
      </w:pPr>
      <w:r>
        <w:rPr>
          <w:lang w:val="bg-BG"/>
        </w:rPr>
        <w:t>…………………………………………………………………………………………………………</w:t>
      </w:r>
    </w:p>
    <w:p w:rsidR="00797DCF" w:rsidRDefault="00797DCF" w:rsidP="00797DCF">
      <w:pPr>
        <w:pStyle w:val="Standard"/>
        <w:jc w:val="both"/>
        <w:rPr>
          <w:lang w:val="bg-BG"/>
        </w:rPr>
      </w:pPr>
      <w:r>
        <w:rPr>
          <w:lang w:val="bg-BG"/>
        </w:rPr>
        <w:t>…………………………………………………………………………………………………………</w:t>
      </w:r>
      <w:r>
        <w:rPr>
          <w:lang w:val="bg-BG"/>
        </w:rPr>
        <w:tab/>
      </w:r>
      <w:r>
        <w:rPr>
          <w:lang w:val="bg-BG"/>
        </w:rPr>
        <w:tab/>
        <w:t>/излагат се в свободен текст мотивите за исканата помощ/</w:t>
      </w:r>
    </w:p>
    <w:p w:rsidR="00797DCF" w:rsidRDefault="00797DCF" w:rsidP="00797DCF">
      <w:pPr>
        <w:pStyle w:val="Standard"/>
        <w:jc w:val="center"/>
        <w:rPr>
          <w:lang w:val="bg-BG"/>
        </w:rPr>
      </w:pPr>
    </w:p>
    <w:p w:rsidR="00797DCF" w:rsidRDefault="00797DCF" w:rsidP="00797DCF">
      <w:pPr>
        <w:pStyle w:val="Standard"/>
        <w:jc w:val="center"/>
        <w:rPr>
          <w:lang w:val="bg-BG"/>
        </w:rPr>
      </w:pPr>
    </w:p>
    <w:p w:rsidR="00797DCF" w:rsidRDefault="00797DCF" w:rsidP="00797DCF">
      <w:pPr>
        <w:pStyle w:val="Standard"/>
        <w:jc w:val="center"/>
      </w:pPr>
      <w:r>
        <w:t>ДЕКЛАРИРАМ:</w:t>
      </w:r>
    </w:p>
    <w:p w:rsidR="00797DCF" w:rsidRDefault="00797DCF" w:rsidP="00797DCF">
      <w:pPr>
        <w:pStyle w:val="Standard"/>
        <w:jc w:val="center"/>
      </w:pPr>
    </w:p>
    <w:tbl>
      <w:tblPr>
        <w:tblW w:w="10420" w:type="dxa"/>
        <w:tblInd w:w="-108" w:type="dxa"/>
        <w:tblLayout w:type="fixed"/>
        <w:tblCellMar>
          <w:left w:w="10" w:type="dxa"/>
          <w:right w:w="10" w:type="dxa"/>
        </w:tblCellMar>
        <w:tblLook w:val="0000"/>
      </w:tblPr>
      <w:tblGrid>
        <w:gridCol w:w="3447"/>
        <w:gridCol w:w="6973"/>
      </w:tblGrid>
      <w:tr w:rsidR="00797DCF" w:rsidTr="003176B5">
        <w:trPr>
          <w:trHeight w:val="2060"/>
        </w:trPr>
        <w:tc>
          <w:tcPr>
            <w:tcW w:w="3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7DCF" w:rsidRDefault="00797DCF" w:rsidP="003176B5">
            <w:pPr>
              <w:pStyle w:val="Standard"/>
              <w:jc w:val="both"/>
            </w:pPr>
            <w:r>
              <w:t>Социална група</w:t>
            </w:r>
          </w:p>
        </w:tc>
        <w:tc>
          <w:tcPr>
            <w:tcW w:w="69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7DCF" w:rsidRDefault="00797DCF" w:rsidP="003176B5">
            <w:pPr>
              <w:pStyle w:val="Standard"/>
              <w:jc w:val="both"/>
            </w:pPr>
            <w:r>
              <w:t xml:space="preserve">    работещ                                                        безработен</w:t>
            </w:r>
          </w:p>
          <w:p w:rsidR="00797DCF" w:rsidRDefault="00797DCF" w:rsidP="003176B5">
            <w:pPr>
              <w:pStyle w:val="Standard"/>
              <w:jc w:val="both"/>
            </w:pPr>
          </w:p>
          <w:p w:rsidR="00797DCF" w:rsidRDefault="00797DCF" w:rsidP="003176B5">
            <w:pPr>
              <w:pStyle w:val="Standard"/>
              <w:jc w:val="both"/>
            </w:pPr>
            <w:r>
              <w:t xml:space="preserve">    осигурен                                                       неосигурен</w:t>
            </w:r>
          </w:p>
          <w:p w:rsidR="00797DCF" w:rsidRDefault="00797DCF" w:rsidP="003176B5">
            <w:pPr>
              <w:pStyle w:val="Standard"/>
              <w:jc w:val="both"/>
            </w:pPr>
          </w:p>
          <w:p w:rsidR="00797DCF" w:rsidRDefault="00797DCF" w:rsidP="003176B5">
            <w:pPr>
              <w:pStyle w:val="Standard"/>
              <w:jc w:val="both"/>
            </w:pPr>
            <w:r>
              <w:t xml:space="preserve">    пенсионер                                                     учащ се</w:t>
            </w:r>
          </w:p>
          <w:p w:rsidR="00797DCF" w:rsidRDefault="00797DCF" w:rsidP="003176B5">
            <w:pPr>
              <w:pStyle w:val="Standard"/>
              <w:jc w:val="both"/>
            </w:pPr>
          </w:p>
          <w:p w:rsidR="00797DCF" w:rsidRDefault="00797DCF" w:rsidP="003176B5">
            <w:pPr>
              <w:pStyle w:val="Standard"/>
              <w:jc w:val="both"/>
            </w:pPr>
            <w:r>
              <w:t xml:space="preserve">     други</w:t>
            </w:r>
          </w:p>
        </w:tc>
      </w:tr>
      <w:tr w:rsidR="00797DCF" w:rsidTr="003176B5">
        <w:trPr>
          <w:trHeight w:val="1125"/>
        </w:trPr>
        <w:tc>
          <w:tcPr>
            <w:tcW w:w="3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7DCF" w:rsidRDefault="00797DCF" w:rsidP="003176B5">
            <w:pPr>
              <w:pStyle w:val="Standard"/>
              <w:jc w:val="both"/>
            </w:pPr>
            <w:r>
              <w:t>Здравословно състояние</w:t>
            </w:r>
          </w:p>
        </w:tc>
        <w:tc>
          <w:tcPr>
            <w:tcW w:w="69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7DCF" w:rsidRDefault="00797DCF" w:rsidP="003176B5">
            <w:pPr>
              <w:pStyle w:val="Standard"/>
              <w:jc w:val="both"/>
            </w:pPr>
            <w:r>
              <w:t xml:space="preserve">     здрав                                                            с ЛКК</w:t>
            </w:r>
          </w:p>
          <w:p w:rsidR="00797DCF" w:rsidRDefault="00797DCF" w:rsidP="003176B5">
            <w:pPr>
              <w:pStyle w:val="Standard"/>
              <w:jc w:val="both"/>
            </w:pPr>
          </w:p>
          <w:p w:rsidR="00797DCF" w:rsidRDefault="00797DCF" w:rsidP="003176B5">
            <w:pPr>
              <w:pStyle w:val="Standard"/>
              <w:jc w:val="both"/>
            </w:pPr>
            <w:r>
              <w:t xml:space="preserve">     с ТЕЛК/ДЕЛК/НЕЛК</w:t>
            </w:r>
          </w:p>
          <w:p w:rsidR="00797DCF" w:rsidRDefault="00797DCF" w:rsidP="003176B5">
            <w:pPr>
              <w:pStyle w:val="Standard"/>
              <w:jc w:val="both"/>
            </w:pPr>
            <w:r>
              <w:t xml:space="preserve"> </w:t>
            </w:r>
          </w:p>
        </w:tc>
      </w:tr>
      <w:tr w:rsidR="00797DCF" w:rsidTr="003176B5">
        <w:tc>
          <w:tcPr>
            <w:tcW w:w="3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7DCF" w:rsidRDefault="00797DCF" w:rsidP="003176B5">
            <w:pPr>
              <w:pStyle w:val="Standard"/>
              <w:jc w:val="both"/>
            </w:pPr>
            <w:r>
              <w:t>Съжителствам със следните лица:</w:t>
            </w:r>
          </w:p>
        </w:tc>
        <w:tc>
          <w:tcPr>
            <w:tcW w:w="69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7DCF" w:rsidRDefault="00797DCF" w:rsidP="003176B5">
            <w:pPr>
              <w:pStyle w:val="Standard"/>
              <w:jc w:val="both"/>
            </w:pPr>
            <w:r>
              <w:t>Име и фамилия:………………………………………………………</w:t>
            </w:r>
          </w:p>
          <w:p w:rsidR="00797DCF" w:rsidRDefault="00797DCF" w:rsidP="003176B5">
            <w:pPr>
              <w:pStyle w:val="Standard"/>
              <w:jc w:val="both"/>
            </w:pPr>
            <w:r>
              <w:t>Адрес:…………………………………………………………………</w:t>
            </w:r>
          </w:p>
          <w:p w:rsidR="00797DCF" w:rsidRDefault="00797DCF" w:rsidP="003176B5">
            <w:pPr>
              <w:pStyle w:val="Standard"/>
              <w:jc w:val="both"/>
            </w:pPr>
            <w:r>
              <w:t>Родствена връзка с декларатора:…………………………………….</w:t>
            </w:r>
          </w:p>
          <w:p w:rsidR="00797DCF" w:rsidRDefault="00797DCF" w:rsidP="003176B5">
            <w:pPr>
              <w:pStyle w:val="Standard"/>
              <w:jc w:val="both"/>
            </w:pPr>
          </w:p>
          <w:p w:rsidR="00797DCF" w:rsidRDefault="00797DCF" w:rsidP="003176B5">
            <w:pPr>
              <w:pStyle w:val="Standard"/>
              <w:jc w:val="both"/>
            </w:pPr>
            <w:r>
              <w:t>Име и фамилия:………………………………………………………</w:t>
            </w:r>
          </w:p>
          <w:p w:rsidR="00797DCF" w:rsidRDefault="00797DCF" w:rsidP="003176B5">
            <w:pPr>
              <w:pStyle w:val="Standard"/>
              <w:jc w:val="both"/>
            </w:pPr>
            <w:r>
              <w:t>Адрес:…………………………………………………………………</w:t>
            </w:r>
          </w:p>
          <w:p w:rsidR="00797DCF" w:rsidRDefault="00797DCF" w:rsidP="003176B5">
            <w:pPr>
              <w:pStyle w:val="Standard"/>
              <w:jc w:val="both"/>
            </w:pPr>
            <w:r>
              <w:t>Родствена връзка с декларатора:…………………………………….</w:t>
            </w:r>
          </w:p>
          <w:p w:rsidR="00797DCF" w:rsidRDefault="00797DCF" w:rsidP="003176B5">
            <w:pPr>
              <w:pStyle w:val="Standard"/>
              <w:jc w:val="both"/>
            </w:pPr>
          </w:p>
          <w:p w:rsidR="00797DCF" w:rsidRDefault="00797DCF" w:rsidP="003176B5">
            <w:pPr>
              <w:pStyle w:val="Standard"/>
              <w:jc w:val="both"/>
            </w:pPr>
            <w:r>
              <w:lastRenderedPageBreak/>
              <w:t>Име и фамилия:………………………………………………………</w:t>
            </w:r>
          </w:p>
          <w:p w:rsidR="00797DCF" w:rsidRDefault="00797DCF" w:rsidP="003176B5">
            <w:pPr>
              <w:pStyle w:val="Standard"/>
              <w:jc w:val="both"/>
            </w:pPr>
            <w:r>
              <w:t>Адрес:…………………………………………………………………</w:t>
            </w:r>
          </w:p>
          <w:p w:rsidR="00797DCF" w:rsidRDefault="00797DCF" w:rsidP="003176B5">
            <w:pPr>
              <w:pStyle w:val="Standard"/>
              <w:jc w:val="both"/>
            </w:pPr>
            <w:r>
              <w:t>Родствена връзка с декларатора:…………………………………….</w:t>
            </w:r>
          </w:p>
          <w:p w:rsidR="00797DCF" w:rsidRDefault="00797DCF" w:rsidP="003176B5">
            <w:pPr>
              <w:pStyle w:val="Standard"/>
              <w:jc w:val="both"/>
            </w:pPr>
          </w:p>
          <w:p w:rsidR="00797DCF" w:rsidRDefault="00797DCF" w:rsidP="003176B5">
            <w:pPr>
              <w:pStyle w:val="Standard"/>
              <w:jc w:val="both"/>
            </w:pPr>
            <w:r>
              <w:t>Име и фамилия:………………………………………………………</w:t>
            </w:r>
          </w:p>
          <w:p w:rsidR="00797DCF" w:rsidRDefault="00797DCF" w:rsidP="003176B5">
            <w:pPr>
              <w:pStyle w:val="Standard"/>
              <w:jc w:val="both"/>
            </w:pPr>
            <w:r>
              <w:t>Адрес:…………………………………………………………………</w:t>
            </w:r>
          </w:p>
          <w:p w:rsidR="00797DCF" w:rsidRDefault="00797DCF" w:rsidP="003176B5">
            <w:pPr>
              <w:pStyle w:val="Standard"/>
              <w:jc w:val="both"/>
            </w:pPr>
            <w:r>
              <w:t>Родствена връзка с декларатора:…………………………………….</w:t>
            </w:r>
          </w:p>
        </w:tc>
      </w:tr>
    </w:tbl>
    <w:p w:rsidR="00797DCF" w:rsidRDefault="00797DCF" w:rsidP="00797DCF">
      <w:pPr>
        <w:pStyle w:val="Standard"/>
        <w:jc w:val="both"/>
      </w:pPr>
    </w:p>
    <w:p w:rsidR="00797DCF" w:rsidRDefault="00797DCF" w:rsidP="00797DCF">
      <w:pPr>
        <w:pStyle w:val="Standard"/>
      </w:pPr>
      <w:r>
        <w:rPr>
          <w:lang w:val="bg-BG"/>
        </w:rPr>
        <w:t xml:space="preserve">Брутните ми </w:t>
      </w:r>
      <w:r>
        <w:t>доходи, на семейството ми (на съжителстващите с мен родители) през предходния месец са:</w:t>
      </w:r>
    </w:p>
    <w:p w:rsidR="00797DCF" w:rsidRDefault="00797DCF" w:rsidP="00797DCF">
      <w:pPr>
        <w:pStyle w:val="Standard"/>
      </w:pPr>
      <w:r>
        <w:t>Общо:……………………… лв.</w:t>
      </w:r>
    </w:p>
    <w:p w:rsidR="00797DCF" w:rsidRDefault="00797DCF" w:rsidP="00797DCF">
      <w:pPr>
        <w:pStyle w:val="Standard"/>
      </w:pPr>
      <w:r>
        <w:t>В това число:</w:t>
      </w:r>
    </w:p>
    <w:p w:rsidR="00797DCF" w:rsidRDefault="00797DCF" w:rsidP="00797DCF">
      <w:pPr>
        <w:pStyle w:val="ListParagraph"/>
        <w:numPr>
          <w:ilvl w:val="0"/>
          <w:numId w:val="5"/>
        </w:numPr>
        <w:spacing w:after="0"/>
      </w:pPr>
      <w:r>
        <w:t>Трудова дейност - ………………………. лв.</w:t>
      </w:r>
    </w:p>
    <w:p w:rsidR="00797DCF" w:rsidRDefault="00797DCF" w:rsidP="00797DCF">
      <w:pPr>
        <w:pStyle w:val="ListParagraph"/>
        <w:numPr>
          <w:ilvl w:val="0"/>
          <w:numId w:val="1"/>
        </w:numPr>
        <w:spacing w:after="0"/>
      </w:pPr>
      <w:r>
        <w:t xml:space="preserve">Дейности в областта на селското, горското и водното стопанство - </w:t>
      </w:r>
      <w:r>
        <w:rPr>
          <w:lang w:val="bg-BG"/>
        </w:rPr>
        <w:t xml:space="preserve">…………. </w:t>
      </w:r>
      <w:r>
        <w:t>лв.</w:t>
      </w:r>
    </w:p>
    <w:p w:rsidR="00797DCF" w:rsidRDefault="00797DCF" w:rsidP="00797DCF">
      <w:pPr>
        <w:pStyle w:val="ListParagraph"/>
        <w:numPr>
          <w:ilvl w:val="0"/>
          <w:numId w:val="1"/>
        </w:numPr>
        <w:spacing w:after="0"/>
      </w:pPr>
      <w:r>
        <w:t>Продажба или замяна на движимо или недвижимо имущество - ……………. лв.</w:t>
      </w:r>
    </w:p>
    <w:p w:rsidR="00797DCF" w:rsidRDefault="00797DCF" w:rsidP="00797DCF">
      <w:pPr>
        <w:pStyle w:val="ListParagraph"/>
        <w:numPr>
          <w:ilvl w:val="0"/>
          <w:numId w:val="1"/>
        </w:numPr>
        <w:spacing w:after="0"/>
      </w:pPr>
      <w:r>
        <w:t>Продажба на акции, дялове и други участия в търговски дружества и др. - ……</w:t>
      </w:r>
      <w:r>
        <w:rPr>
          <w:lang w:val="bg-BG"/>
        </w:rPr>
        <w:t>…………………….</w:t>
      </w:r>
      <w:r>
        <w:t>лв.</w:t>
      </w:r>
    </w:p>
    <w:p w:rsidR="00797DCF" w:rsidRDefault="00797DCF" w:rsidP="00797DCF">
      <w:pPr>
        <w:pStyle w:val="ListParagraph"/>
        <w:numPr>
          <w:ilvl w:val="0"/>
          <w:numId w:val="1"/>
        </w:numPr>
        <w:spacing w:after="0"/>
      </w:pPr>
      <w:r>
        <w:t>Наем, рента и аренда - ………………………….. лв.</w:t>
      </w:r>
    </w:p>
    <w:p w:rsidR="00797DCF" w:rsidRDefault="00797DCF" w:rsidP="00797DCF">
      <w:pPr>
        <w:pStyle w:val="ListParagraph"/>
        <w:numPr>
          <w:ilvl w:val="0"/>
          <w:numId w:val="1"/>
        </w:numPr>
        <w:spacing w:after="0"/>
      </w:pPr>
      <w:r>
        <w:t>Авторски и лицензионни възнаграждения - ………………………….. лв.</w:t>
      </w:r>
    </w:p>
    <w:p w:rsidR="00797DCF" w:rsidRDefault="00797DCF" w:rsidP="00797DCF">
      <w:pPr>
        <w:pStyle w:val="ListParagraph"/>
        <w:numPr>
          <w:ilvl w:val="0"/>
          <w:numId w:val="1"/>
        </w:numPr>
        <w:spacing w:after="0"/>
      </w:pPr>
      <w:r>
        <w:t>Дивиденти и доходи от дялово участие - ……………………………. лв.</w:t>
      </w:r>
    </w:p>
    <w:p w:rsidR="00797DCF" w:rsidRDefault="00797DCF" w:rsidP="00797DCF">
      <w:pPr>
        <w:pStyle w:val="ListParagraph"/>
        <w:numPr>
          <w:ilvl w:val="0"/>
          <w:numId w:val="1"/>
        </w:numPr>
        <w:spacing w:after="0"/>
      </w:pPr>
      <w:r>
        <w:t>Премии и награди от спортни състезания - ……………………….. лв.</w:t>
      </w:r>
    </w:p>
    <w:p w:rsidR="00797DCF" w:rsidRDefault="00797DCF" w:rsidP="00797DCF">
      <w:pPr>
        <w:pStyle w:val="ListParagraph"/>
        <w:numPr>
          <w:ilvl w:val="0"/>
          <w:numId w:val="1"/>
        </w:numPr>
        <w:spacing w:after="0"/>
      </w:pPr>
      <w:r>
        <w:t>Обезщетения и помощи</w:t>
      </w:r>
      <w:r>
        <w:rPr>
          <w:lang w:val="bg-BG"/>
        </w:rPr>
        <w:t>,</w:t>
      </w:r>
      <w:r>
        <w:t xml:space="preserve"> пенсии - ………………………… лв.</w:t>
      </w:r>
    </w:p>
    <w:p w:rsidR="00797DCF" w:rsidRDefault="00797DCF" w:rsidP="00797DCF">
      <w:pPr>
        <w:pStyle w:val="ListParagraph"/>
        <w:numPr>
          <w:ilvl w:val="0"/>
          <w:numId w:val="1"/>
        </w:numPr>
        <w:spacing w:after="0"/>
      </w:pPr>
      <w:r>
        <w:t>Добавки за чужда помощ на хора с увреждания - ………………….. лв.</w:t>
      </w:r>
    </w:p>
    <w:p w:rsidR="00797DCF" w:rsidRDefault="00797DCF" w:rsidP="00797DCF">
      <w:pPr>
        <w:pStyle w:val="ListParagraph"/>
        <w:numPr>
          <w:ilvl w:val="0"/>
          <w:numId w:val="1"/>
        </w:numPr>
        <w:spacing w:after="0"/>
      </w:pPr>
      <w:r>
        <w:t>Стипендии - ……………………………. лв.</w:t>
      </w:r>
    </w:p>
    <w:p w:rsidR="00797DCF" w:rsidRDefault="00797DCF" w:rsidP="00797DCF">
      <w:pPr>
        <w:pStyle w:val="ListParagraph"/>
        <w:numPr>
          <w:ilvl w:val="0"/>
          <w:numId w:val="1"/>
        </w:numPr>
        <w:spacing w:after="0"/>
      </w:pPr>
      <w:r>
        <w:t>Месечни помощи по Закона за семейни помощи</w:t>
      </w:r>
      <w:r>
        <w:rPr>
          <w:lang w:val="bg-BG"/>
        </w:rPr>
        <w:t xml:space="preserve"> за деца</w:t>
      </w:r>
      <w:r>
        <w:t xml:space="preserve"> - …………………лв.</w:t>
      </w:r>
    </w:p>
    <w:p w:rsidR="00797DCF" w:rsidRDefault="00797DCF" w:rsidP="00797DCF">
      <w:pPr>
        <w:pStyle w:val="ListParagraph"/>
        <w:numPr>
          <w:ilvl w:val="0"/>
          <w:numId w:val="1"/>
        </w:numPr>
        <w:spacing w:after="0"/>
      </w:pPr>
      <w:r>
        <w:t>Присъдени издръжки - ………………………………. лв.</w:t>
      </w:r>
    </w:p>
    <w:p w:rsidR="00797DCF" w:rsidRDefault="00797DCF" w:rsidP="00797DCF">
      <w:pPr>
        <w:pStyle w:val="ListParagraph"/>
        <w:numPr>
          <w:ilvl w:val="0"/>
          <w:numId w:val="1"/>
        </w:numPr>
        <w:spacing w:after="0"/>
      </w:pPr>
      <w:r>
        <w:t>Други доходи - ………………………….. лв.</w:t>
      </w:r>
    </w:p>
    <w:p w:rsidR="00797DCF" w:rsidRDefault="00797DCF" w:rsidP="00797DCF">
      <w:pPr>
        <w:pStyle w:val="Standard"/>
        <w:rPr>
          <w:lang w:val="bg-BG"/>
        </w:rPr>
      </w:pPr>
    </w:p>
    <w:p w:rsidR="00797DCF" w:rsidRDefault="00797DCF" w:rsidP="00797DCF">
      <w:pPr>
        <w:pStyle w:val="Standard"/>
        <w:rPr>
          <w:lang w:val="bg-BG"/>
        </w:rPr>
      </w:pPr>
      <w:r>
        <w:rPr>
          <w:lang w:val="bg-BG"/>
        </w:rPr>
        <w:t>Договор за предоставяне на собственост срещу задължение за издръжка и гледане:</w:t>
      </w:r>
    </w:p>
    <w:p w:rsidR="00797DCF" w:rsidRDefault="00797DCF" w:rsidP="00797DCF">
      <w:pPr>
        <w:pStyle w:val="Standard"/>
      </w:pPr>
      <w:r>
        <w:rPr>
          <w:lang w:val="bg-BG"/>
        </w:rPr>
        <w:t xml:space="preserve">   </w:t>
      </w:r>
      <w:r>
        <w:t>Описание:……………………………………………………………………………………………..</w:t>
      </w:r>
    </w:p>
    <w:p w:rsidR="00797DCF" w:rsidRDefault="00797DCF" w:rsidP="00797DCF">
      <w:pPr>
        <w:pStyle w:val="Standard"/>
      </w:pPr>
      <w:r>
        <w:t xml:space="preserve">   </w:t>
      </w:r>
    </w:p>
    <w:tbl>
      <w:tblPr>
        <w:tblW w:w="9420" w:type="dxa"/>
        <w:tblInd w:w="30" w:type="dxa"/>
        <w:tblLayout w:type="fixed"/>
        <w:tblCellMar>
          <w:left w:w="10" w:type="dxa"/>
          <w:right w:w="10" w:type="dxa"/>
        </w:tblCellMar>
        <w:tblLook w:val="0000"/>
      </w:tblPr>
      <w:tblGrid>
        <w:gridCol w:w="9420"/>
      </w:tblGrid>
      <w:tr w:rsidR="00797DCF" w:rsidTr="003176B5">
        <w:tc>
          <w:tcPr>
            <w:tcW w:w="9420" w:type="dxa"/>
            <w:shd w:val="clear" w:color="auto" w:fill="auto"/>
            <w:tcMar>
              <w:top w:w="30" w:type="dxa"/>
              <w:left w:w="30" w:type="dxa"/>
              <w:bottom w:w="30" w:type="dxa"/>
              <w:right w:w="30" w:type="dxa"/>
            </w:tcMar>
            <w:vAlign w:val="center"/>
          </w:tcPr>
          <w:p w:rsidR="00797DCF" w:rsidRDefault="00797DCF" w:rsidP="003176B5">
            <w:pPr>
              <w:pStyle w:val="TableContents"/>
              <w:rPr>
                <w:sz w:val="22"/>
              </w:rPr>
            </w:pPr>
            <w:r>
              <w:rPr>
                <w:sz w:val="22"/>
              </w:rPr>
              <w:t xml:space="preserve">                                               Прилагам следните документи:</w:t>
            </w:r>
          </w:p>
          <w:p w:rsidR="00797DCF" w:rsidRDefault="00797DCF" w:rsidP="003176B5">
            <w:pPr>
              <w:pStyle w:val="TableContents"/>
              <w:rPr>
                <w:sz w:val="22"/>
                <w:szCs w:val="22"/>
              </w:rPr>
            </w:pPr>
          </w:p>
        </w:tc>
      </w:tr>
      <w:tr w:rsidR="00797DCF" w:rsidTr="003176B5">
        <w:tc>
          <w:tcPr>
            <w:tcW w:w="9420" w:type="dxa"/>
            <w:shd w:val="clear" w:color="auto" w:fill="auto"/>
            <w:tcMar>
              <w:top w:w="30" w:type="dxa"/>
              <w:left w:w="30" w:type="dxa"/>
              <w:bottom w:w="30" w:type="dxa"/>
              <w:right w:w="30" w:type="dxa"/>
            </w:tcMar>
            <w:vAlign w:val="center"/>
          </w:tcPr>
          <w:p w:rsidR="00797DCF" w:rsidRDefault="00797DCF" w:rsidP="003176B5">
            <w:pPr>
              <w:pStyle w:val="TableContents"/>
            </w:pPr>
            <w:r>
              <w:rPr>
                <w:sz w:val="22"/>
              </w:rPr>
              <w:t>1. ........................................................</w:t>
            </w:r>
            <w:r>
              <w:rPr>
                <w:sz w:val="22"/>
                <w:szCs w:val="22"/>
              </w:rPr>
              <w:t xml:space="preserve">                            </w:t>
            </w:r>
            <w:r>
              <w:rPr>
                <w:sz w:val="22"/>
                <w:szCs w:val="22"/>
                <w:lang w:val="bg-BG"/>
              </w:rPr>
              <w:t>6........................................................................</w:t>
            </w:r>
          </w:p>
        </w:tc>
      </w:tr>
      <w:tr w:rsidR="00797DCF" w:rsidTr="003176B5">
        <w:tc>
          <w:tcPr>
            <w:tcW w:w="9420" w:type="dxa"/>
            <w:shd w:val="clear" w:color="auto" w:fill="auto"/>
            <w:tcMar>
              <w:top w:w="30" w:type="dxa"/>
              <w:left w:w="30" w:type="dxa"/>
              <w:bottom w:w="30" w:type="dxa"/>
              <w:right w:w="30" w:type="dxa"/>
            </w:tcMar>
            <w:vAlign w:val="center"/>
          </w:tcPr>
          <w:p w:rsidR="00797DCF" w:rsidRDefault="00797DCF" w:rsidP="003176B5">
            <w:pPr>
              <w:pStyle w:val="TableContents"/>
            </w:pPr>
            <w:r>
              <w:rPr>
                <w:sz w:val="22"/>
              </w:rPr>
              <w:t>2. .........................................................</w:t>
            </w:r>
            <w:r>
              <w:rPr>
                <w:sz w:val="22"/>
                <w:szCs w:val="22"/>
              </w:rPr>
              <w:t xml:space="preserve">                           </w:t>
            </w:r>
            <w:r>
              <w:rPr>
                <w:sz w:val="22"/>
                <w:szCs w:val="22"/>
                <w:lang w:val="bg-BG"/>
              </w:rPr>
              <w:t>7........................................................................</w:t>
            </w:r>
          </w:p>
        </w:tc>
      </w:tr>
      <w:tr w:rsidR="00797DCF" w:rsidTr="003176B5">
        <w:tc>
          <w:tcPr>
            <w:tcW w:w="9420" w:type="dxa"/>
            <w:shd w:val="clear" w:color="auto" w:fill="auto"/>
            <w:tcMar>
              <w:top w:w="30" w:type="dxa"/>
              <w:left w:w="30" w:type="dxa"/>
              <w:bottom w:w="30" w:type="dxa"/>
              <w:right w:w="30" w:type="dxa"/>
            </w:tcMar>
            <w:vAlign w:val="center"/>
          </w:tcPr>
          <w:p w:rsidR="00797DCF" w:rsidRDefault="00797DCF" w:rsidP="003176B5">
            <w:pPr>
              <w:pStyle w:val="TableContents"/>
            </w:pPr>
            <w:r>
              <w:rPr>
                <w:sz w:val="22"/>
              </w:rPr>
              <w:t>3. .........................................................</w:t>
            </w:r>
            <w:r>
              <w:rPr>
                <w:sz w:val="22"/>
                <w:szCs w:val="22"/>
              </w:rPr>
              <w:t xml:space="preserve">                           </w:t>
            </w:r>
            <w:r>
              <w:rPr>
                <w:sz w:val="22"/>
                <w:szCs w:val="22"/>
                <w:lang w:val="bg-BG"/>
              </w:rPr>
              <w:t>8........................................................................</w:t>
            </w:r>
          </w:p>
        </w:tc>
      </w:tr>
      <w:tr w:rsidR="00797DCF" w:rsidTr="003176B5">
        <w:tc>
          <w:tcPr>
            <w:tcW w:w="9420" w:type="dxa"/>
            <w:shd w:val="clear" w:color="auto" w:fill="auto"/>
            <w:tcMar>
              <w:top w:w="30" w:type="dxa"/>
              <w:left w:w="30" w:type="dxa"/>
              <w:bottom w:w="30" w:type="dxa"/>
              <w:right w:w="30" w:type="dxa"/>
            </w:tcMar>
            <w:vAlign w:val="center"/>
          </w:tcPr>
          <w:p w:rsidR="00797DCF" w:rsidRDefault="00797DCF" w:rsidP="003176B5">
            <w:pPr>
              <w:pStyle w:val="TableContents"/>
            </w:pPr>
            <w:r>
              <w:rPr>
                <w:sz w:val="22"/>
              </w:rPr>
              <w:t>4. .........................................................</w:t>
            </w:r>
            <w:r>
              <w:rPr>
                <w:sz w:val="22"/>
                <w:szCs w:val="22"/>
              </w:rPr>
              <w:t xml:space="preserve">                           </w:t>
            </w:r>
            <w:r>
              <w:rPr>
                <w:sz w:val="22"/>
                <w:szCs w:val="22"/>
                <w:lang w:val="bg-BG"/>
              </w:rPr>
              <w:t>9........................................................................</w:t>
            </w:r>
          </w:p>
        </w:tc>
      </w:tr>
      <w:tr w:rsidR="00797DCF" w:rsidTr="003176B5">
        <w:tc>
          <w:tcPr>
            <w:tcW w:w="9420" w:type="dxa"/>
            <w:shd w:val="clear" w:color="auto" w:fill="auto"/>
            <w:tcMar>
              <w:top w:w="30" w:type="dxa"/>
              <w:left w:w="30" w:type="dxa"/>
              <w:bottom w:w="30" w:type="dxa"/>
              <w:right w:w="30" w:type="dxa"/>
            </w:tcMar>
            <w:vAlign w:val="center"/>
          </w:tcPr>
          <w:p w:rsidR="00797DCF" w:rsidRDefault="00797DCF" w:rsidP="003176B5">
            <w:pPr>
              <w:pStyle w:val="TableContents"/>
            </w:pPr>
            <w:r>
              <w:rPr>
                <w:sz w:val="22"/>
              </w:rPr>
              <w:t>5. .........................................................</w:t>
            </w:r>
            <w:r>
              <w:rPr>
                <w:sz w:val="22"/>
                <w:szCs w:val="22"/>
              </w:rPr>
              <w:t xml:space="preserve">                           </w:t>
            </w:r>
            <w:r>
              <w:rPr>
                <w:sz w:val="22"/>
                <w:szCs w:val="22"/>
                <w:lang w:val="bg-BG"/>
              </w:rPr>
              <w:t>10......................................................................</w:t>
            </w:r>
          </w:p>
        </w:tc>
      </w:tr>
    </w:tbl>
    <w:p w:rsidR="00797DCF" w:rsidRDefault="00797DCF" w:rsidP="00797DCF">
      <w:pPr>
        <w:pStyle w:val="Standard"/>
        <w:rPr>
          <w:lang w:val="bg-BG"/>
        </w:rPr>
      </w:pPr>
    </w:p>
    <w:p w:rsidR="00797DCF" w:rsidRDefault="00797DCF" w:rsidP="00797DCF">
      <w:pPr>
        <w:pStyle w:val="Standard"/>
        <w:ind w:left="5664" w:firstLine="12"/>
      </w:pPr>
    </w:p>
    <w:p w:rsidR="00797DCF" w:rsidRDefault="00797DCF" w:rsidP="00797DCF">
      <w:pPr>
        <w:pStyle w:val="Standard"/>
        <w:jc w:val="both"/>
      </w:pPr>
    </w:p>
    <w:p w:rsidR="00797DCF" w:rsidRPr="00797DCF" w:rsidRDefault="00797DCF" w:rsidP="00797DCF">
      <w:pPr>
        <w:pStyle w:val="Standard"/>
        <w:jc w:val="both"/>
        <w:rPr>
          <w:b/>
        </w:rPr>
      </w:pPr>
      <w:r>
        <w:t>ДАТА:…………………..</w:t>
      </w:r>
      <w:r>
        <w:tab/>
      </w:r>
      <w:r>
        <w:tab/>
      </w:r>
      <w:r>
        <w:tab/>
      </w:r>
      <w:r>
        <w:tab/>
      </w:r>
      <w:r>
        <w:tab/>
        <w:t>ДЕКЛАРАТОР:</w:t>
      </w:r>
      <w:r>
        <w:tab/>
      </w:r>
      <w:r>
        <w:tab/>
      </w:r>
      <w:r>
        <w:tab/>
        <w:t xml:space="preserve">     </w:t>
      </w:r>
      <w:r w:rsidRPr="00797DCF">
        <w:rPr>
          <w:rStyle w:val="StrongEmphasis"/>
          <w:b w:val="0"/>
          <w:lang w:val="bg-BG" w:eastAsia="en-US"/>
        </w:rPr>
        <w:t xml:space="preserve">гр. Рила </w:t>
      </w:r>
      <w:r w:rsidRPr="00797DCF">
        <w:rPr>
          <w:b/>
        </w:rPr>
        <w:tab/>
        <w:t xml:space="preserve">                                                                     ……………………………</w:t>
      </w:r>
    </w:p>
    <w:p w:rsidR="00797DCF" w:rsidRDefault="00797DCF" w:rsidP="00797DCF">
      <w:pPr>
        <w:pStyle w:val="Standard"/>
        <w:jc w:val="both"/>
      </w:pPr>
    </w:p>
    <w:p w:rsidR="00797DCF" w:rsidRDefault="00797DCF" w:rsidP="00797DCF">
      <w:pPr>
        <w:pStyle w:val="Standard"/>
        <w:jc w:val="both"/>
        <w:rPr>
          <w:lang w:val="ru-RU"/>
        </w:rPr>
      </w:pPr>
    </w:p>
    <w:p w:rsidR="00797DCF" w:rsidRDefault="00797DCF" w:rsidP="00797DCF">
      <w:pPr>
        <w:pStyle w:val="Standard"/>
        <w:ind w:left="360" w:firstLine="348"/>
        <w:jc w:val="both"/>
      </w:pPr>
    </w:p>
    <w:p w:rsidR="00797DCF" w:rsidRDefault="00797DCF" w:rsidP="00797DCF">
      <w:pPr>
        <w:pStyle w:val="Standard"/>
        <w:jc w:val="both"/>
      </w:pPr>
    </w:p>
    <w:p w:rsidR="00BC396F" w:rsidRDefault="00BC396F"/>
    <w:sectPr w:rsidR="00BC396F" w:rsidSect="00797DCF">
      <w:pgSz w:w="11905" w:h="16837"/>
      <w:pgMar w:top="567" w:right="1134" w:bottom="568"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ndale Sans UI">
    <w:charset w:val="00"/>
    <w:family w:val="roman"/>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宋体">
    <w:charset w:val="00"/>
    <w:family w:val="auto"/>
    <w:pitch w:val="variable"/>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5E94"/>
    <w:multiLevelType w:val="multilevel"/>
    <w:tmpl w:val="57C0E318"/>
    <w:styleLink w:val="WW8Num2"/>
    <w:lvl w:ilvl="0">
      <w:start w:val="1"/>
      <w:numFmt w:val="decimal"/>
      <w:lvlText w:val="%1."/>
      <w:lvlJc w:val="left"/>
      <w:rPr>
        <w:rFonts w:ascii="Times New Roman" w:hAnsi="Times New Roman" w:cs="Times New Roman"/>
        <w:b w:val="0"/>
        <w:color w:val="FF0000"/>
        <w:sz w:val="24"/>
        <w:szCs w:val="24"/>
      </w:rPr>
    </w:lvl>
    <w:lvl w:ilvl="1">
      <w:start w:val="1"/>
      <w:numFmt w:val="decimal"/>
      <w:lvlText w:val="%2."/>
      <w:lvlJc w:val="left"/>
      <w:rPr>
        <w:rFonts w:ascii="Times New Roman" w:eastAsia="Andale Sans UI" w:hAnsi="Times New Roman" w:cs="Tahoma"/>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1A43372A"/>
    <w:multiLevelType w:val="multilevel"/>
    <w:tmpl w:val="2CF40D8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3EB31AF"/>
    <w:multiLevelType w:val="multilevel"/>
    <w:tmpl w:val="774C13DC"/>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2987489C"/>
    <w:multiLevelType w:val="multilevel"/>
    <w:tmpl w:val="7D8CE2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0"/>
  </w:num>
  <w:num w:numId="3">
    <w:abstractNumId w:val="1"/>
  </w:num>
  <w:num w:numId="4">
    <w:abstractNumId w:val="3"/>
  </w:num>
  <w:num w:numId="5">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2CED"/>
    <w:rsid w:val="002E4B33"/>
    <w:rsid w:val="00352BF7"/>
    <w:rsid w:val="00797DCF"/>
    <w:rsid w:val="00BC396F"/>
    <w:rsid w:val="00CC2CED"/>
    <w:rsid w:val="00ED1F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7DC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97DC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797DCF"/>
    <w:pPr>
      <w:spacing w:after="120"/>
    </w:pPr>
  </w:style>
  <w:style w:type="character" w:customStyle="1" w:styleId="StrongEmphasis">
    <w:name w:val="Strong Emphasis"/>
    <w:rsid w:val="00797DCF"/>
    <w:rPr>
      <w:b/>
      <w:bCs/>
    </w:rPr>
  </w:style>
  <w:style w:type="paragraph" w:customStyle="1" w:styleId="TableContents">
    <w:name w:val="Table Contents"/>
    <w:basedOn w:val="Standard"/>
    <w:rsid w:val="00797DCF"/>
    <w:pPr>
      <w:suppressLineNumbers/>
    </w:pPr>
  </w:style>
  <w:style w:type="paragraph" w:customStyle="1" w:styleId="western">
    <w:name w:val="western"/>
    <w:basedOn w:val="Standard"/>
    <w:rsid w:val="00797DCF"/>
    <w:pPr>
      <w:spacing w:before="100" w:after="119"/>
    </w:pPr>
    <w:rPr>
      <w:rFonts w:eastAsia="Times New Roman" w:cs="Times New Roman"/>
      <w:lang w:eastAsia="bg-BG"/>
    </w:rPr>
  </w:style>
  <w:style w:type="paragraph" w:styleId="ListParagraph">
    <w:name w:val="List Paragraph"/>
    <w:basedOn w:val="Standard"/>
    <w:rsid w:val="00797DCF"/>
    <w:pPr>
      <w:spacing w:after="200"/>
      <w:ind w:left="720"/>
    </w:pPr>
  </w:style>
  <w:style w:type="numbering" w:customStyle="1" w:styleId="WWNum1">
    <w:name w:val="WWNum1"/>
    <w:basedOn w:val="NoList"/>
    <w:rsid w:val="00797DCF"/>
    <w:pPr>
      <w:numPr>
        <w:numId w:val="1"/>
      </w:numPr>
    </w:pPr>
  </w:style>
  <w:style w:type="numbering" w:customStyle="1" w:styleId="WW8Num2">
    <w:name w:val="WW8Num2"/>
    <w:basedOn w:val="NoList"/>
    <w:rsid w:val="00797DCF"/>
    <w:pPr>
      <w:numPr>
        <w:numId w:val="2"/>
      </w:numPr>
    </w:pPr>
  </w:style>
  <w:style w:type="paragraph" w:styleId="BalloonText">
    <w:name w:val="Balloon Text"/>
    <w:basedOn w:val="Normal"/>
    <w:link w:val="BalloonTextChar"/>
    <w:uiPriority w:val="99"/>
    <w:semiHidden/>
    <w:unhideWhenUsed/>
    <w:rsid w:val="00ED1FA4"/>
    <w:rPr>
      <w:rFonts w:ascii="Tahoma" w:hAnsi="Tahoma"/>
      <w:sz w:val="16"/>
      <w:szCs w:val="16"/>
    </w:rPr>
  </w:style>
  <w:style w:type="character" w:customStyle="1" w:styleId="BalloonTextChar">
    <w:name w:val="Balloon Text Char"/>
    <w:basedOn w:val="DefaultParagraphFont"/>
    <w:link w:val="BalloonText"/>
    <w:uiPriority w:val="99"/>
    <w:semiHidden/>
    <w:rsid w:val="00ED1FA4"/>
    <w:rPr>
      <w:rFonts w:ascii="Tahoma" w:eastAsia="Andale Sans UI" w:hAnsi="Tahoma" w:cs="Tahoma"/>
      <w:kern w:val="3"/>
      <w:sz w:val="16"/>
      <w:szCs w:val="16"/>
      <w:lang w:val="de-DE" w:eastAsia="ja-JP" w:bidi="fa-I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3842</Words>
  <Characters>21906</Characters>
  <Application>Microsoft Office Word</Application>
  <DocSecurity>0</DocSecurity>
  <Lines>182</Lines>
  <Paragraphs>51</Paragraphs>
  <ScaleCrop>false</ScaleCrop>
  <Company/>
  <LinksUpToDate>false</LinksUpToDate>
  <CharactersWithSpaces>25697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 МДААР</cp:lastModifiedBy>
  <cp:revision>3</cp:revision>
  <dcterms:created xsi:type="dcterms:W3CDTF">2020-01-26T13:59:00Z</dcterms:created>
  <dcterms:modified xsi:type="dcterms:W3CDTF">2020-01-26T15:20:00Z</dcterms:modified>
</cp:coreProperties>
</file>