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36" w:rsidRDefault="00F90436" w:rsidP="00F90436">
      <w:pPr>
        <w:pBdr>
          <w:bottom w:val="single" w:sz="4" w:space="1" w:color="auto"/>
        </w:pBd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06CE41EA" wp14:editId="31C3750B">
            <wp:extent cx="990600" cy="685800"/>
            <wp:effectExtent l="0" t="0" r="0" b="0"/>
            <wp:docPr id="1" name="Picture 1026" descr="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026" descr="ja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                   </w:t>
      </w:r>
      <w:r>
        <w:rPr>
          <w:noProof/>
          <w:lang w:eastAsia="bg-BG"/>
        </w:rPr>
        <w:drawing>
          <wp:inline distT="0" distB="0" distL="0" distR="0" wp14:anchorId="326DE1F7" wp14:editId="3C8298B2">
            <wp:extent cx="1314450" cy="981075"/>
            <wp:effectExtent l="0" t="0" r="0" b="9525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Картина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30" cy="9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F6793" w:rsidRDefault="006F6793" w:rsidP="006F6793">
      <w:pPr>
        <w:jc w:val="center"/>
      </w:pPr>
      <w:r>
        <w:t xml:space="preserve">Проект </w:t>
      </w:r>
      <w:r w:rsidRPr="003E654F">
        <w:t>2007CB16IPO006-2011-2-17</w:t>
      </w:r>
      <w:r>
        <w:t>0</w:t>
      </w:r>
    </w:p>
    <w:p w:rsidR="006F6793" w:rsidRDefault="006F6793" w:rsidP="006F6793">
      <w:pPr>
        <w:jc w:val="center"/>
      </w:pPr>
      <w:r>
        <w:t xml:space="preserve"> „Техническа документация за подобряване на обществената инфраструктура </w:t>
      </w:r>
      <w:proofErr w:type="spellStart"/>
      <w:r>
        <w:t>Сокобаня-Рила</w:t>
      </w:r>
      <w:proofErr w:type="spellEnd"/>
      <w:r>
        <w:t>“</w:t>
      </w:r>
    </w:p>
    <w:p w:rsidR="00125BED" w:rsidRDefault="003D78AE" w:rsidP="00125BE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6F6793" w:rsidRDefault="006F6793" w:rsidP="006F6793">
      <w:pPr>
        <w:jc w:val="both"/>
      </w:pPr>
      <w:bookmarkStart w:id="0" w:name="_GoBack"/>
      <w:r>
        <w:t>Два етапа от договор с предмет „</w:t>
      </w:r>
      <w:r>
        <w:t>Изготвяне на пълен пакет техническа документация за въвеждане на мерки за енергийна ефективност в 3 общински сгради в Община Рила</w:t>
      </w:r>
      <w:r>
        <w:t>“ са приключени и одобрени от Кмета на Община Рила.</w:t>
      </w:r>
    </w:p>
    <w:bookmarkEnd w:id="0"/>
    <w:p w:rsidR="006F6793" w:rsidRDefault="006F6793" w:rsidP="006F6793">
      <w:pPr>
        <w:jc w:val="both"/>
      </w:pPr>
      <w:r>
        <w:t>Припомняме,че сградите,обект на интервенция са:</w:t>
      </w:r>
    </w:p>
    <w:p w:rsidR="006F6793" w:rsidRDefault="006F6793" w:rsidP="006F6793">
      <w:pPr>
        <w:pStyle w:val="a4"/>
        <w:numPr>
          <w:ilvl w:val="0"/>
          <w:numId w:val="5"/>
        </w:numPr>
      </w:pPr>
      <w:r>
        <w:t>Сграда на Общинска администрация, Община Рила;</w:t>
      </w:r>
    </w:p>
    <w:p w:rsidR="006F6793" w:rsidRDefault="006F6793" w:rsidP="006F6793">
      <w:pPr>
        <w:pStyle w:val="a4"/>
        <w:numPr>
          <w:ilvl w:val="0"/>
          <w:numId w:val="5"/>
        </w:numPr>
      </w:pPr>
      <w:r>
        <w:t>Сграда на Културен дом, гр. Рила;</w:t>
      </w:r>
    </w:p>
    <w:p w:rsidR="00DC7007" w:rsidRPr="006F6793" w:rsidRDefault="006F6793" w:rsidP="006F6793">
      <w:pPr>
        <w:pStyle w:val="a4"/>
        <w:numPr>
          <w:ilvl w:val="0"/>
          <w:numId w:val="5"/>
        </w:numPr>
        <w:rPr>
          <w:sz w:val="22"/>
          <w:szCs w:val="22"/>
        </w:rPr>
      </w:pPr>
      <w:r>
        <w:t xml:space="preserve">Сграда на общежитие-училище, гр. Рила </w:t>
      </w:r>
      <w:r w:rsidRPr="006F6793">
        <w:rPr>
          <w:lang w:val="en-US"/>
        </w:rPr>
        <w:t>(</w:t>
      </w:r>
      <w:r>
        <w:t>бивш Дом за деца,лишени от родителска грижа</w:t>
      </w:r>
      <w:r w:rsidRPr="006F6793">
        <w:rPr>
          <w:lang w:val="en-US"/>
        </w:rPr>
        <w:t>)</w:t>
      </w:r>
      <w:r>
        <w:t>,</w:t>
      </w:r>
    </w:p>
    <w:p w:rsidR="006F6793" w:rsidRDefault="006F6793" w:rsidP="006F6793">
      <w:pPr>
        <w:jc w:val="both"/>
      </w:pPr>
    </w:p>
    <w:p w:rsidR="006F6793" w:rsidRDefault="006F6793" w:rsidP="006F6793">
      <w:pPr>
        <w:jc w:val="both"/>
      </w:pPr>
      <w:r>
        <w:t>Извършеното до тук:</w:t>
      </w:r>
    </w:p>
    <w:p w:rsidR="006F6793" w:rsidRPr="006F6793" w:rsidRDefault="006F6793" w:rsidP="006F6793">
      <w:pPr>
        <w:jc w:val="both"/>
        <w:rPr>
          <w:b/>
        </w:rPr>
      </w:pPr>
      <w:r w:rsidRPr="006F6793">
        <w:rPr>
          <w:b/>
        </w:rPr>
        <w:t xml:space="preserve">1.Изготвени </w:t>
      </w:r>
      <w:r w:rsidRPr="006F6793">
        <w:rPr>
          <w:b/>
        </w:rPr>
        <w:t xml:space="preserve"> Технически паспорти на сградите.</w:t>
      </w:r>
    </w:p>
    <w:p w:rsidR="006F6793" w:rsidRPr="006F6793" w:rsidRDefault="006F6793" w:rsidP="006F6793">
      <w:pPr>
        <w:jc w:val="both"/>
        <w:rPr>
          <w:i/>
        </w:rPr>
      </w:pPr>
      <w:r w:rsidRPr="006F6793">
        <w:rPr>
          <w:i/>
        </w:rPr>
        <w:t>Технически паспорт  е документ, който включва техническите характеристики на сградата, инструкции за експлоатация, ремонт и отразява всички извършени строителни и монтажни работи след въвеждането на сградата в експлоатация.</w:t>
      </w:r>
    </w:p>
    <w:p w:rsidR="006F6793" w:rsidRPr="006F6793" w:rsidRDefault="006F6793" w:rsidP="006F6793">
      <w:pPr>
        <w:jc w:val="both"/>
        <w:rPr>
          <w:b/>
        </w:rPr>
      </w:pPr>
      <w:r w:rsidRPr="006F6793">
        <w:rPr>
          <w:b/>
        </w:rPr>
        <w:t xml:space="preserve">2. </w:t>
      </w:r>
      <w:r>
        <w:rPr>
          <w:b/>
        </w:rPr>
        <w:t>Извършен</w:t>
      </w:r>
      <w:r w:rsidRPr="006F6793">
        <w:rPr>
          <w:b/>
        </w:rPr>
        <w:t xml:space="preserve"> енергиен одит на сградите </w:t>
      </w:r>
    </w:p>
    <w:p w:rsidR="006F6793" w:rsidRDefault="006F6793" w:rsidP="006F6793">
      <w:pPr>
        <w:jc w:val="both"/>
        <w:rPr>
          <w:i/>
        </w:rPr>
      </w:pPr>
      <w:r w:rsidRPr="006F6793">
        <w:rPr>
          <w:i/>
        </w:rPr>
        <w:t xml:space="preserve">Енергийното обследване (наричано още енергиен одит) представлява систематизиран подход, даващ възможност за  </w:t>
      </w:r>
      <w:r w:rsidRPr="006F6793">
        <w:rPr>
          <w:i/>
        </w:rPr>
        <w:br/>
        <w:t xml:space="preserve">подробно описание на схемите на енергоснабдяване на обекта, конструкциите на </w:t>
      </w:r>
      <w:proofErr w:type="spellStart"/>
      <w:r w:rsidRPr="006F6793">
        <w:rPr>
          <w:i/>
        </w:rPr>
        <w:t>сградните</w:t>
      </w:r>
      <w:proofErr w:type="spellEnd"/>
      <w:r w:rsidRPr="006F6793">
        <w:rPr>
          <w:i/>
        </w:rPr>
        <w:t xml:space="preserve"> </w:t>
      </w:r>
      <w:proofErr w:type="spellStart"/>
      <w:r w:rsidRPr="006F6793">
        <w:rPr>
          <w:i/>
        </w:rPr>
        <w:t>ограждения</w:t>
      </w:r>
      <w:proofErr w:type="spellEnd"/>
      <w:r w:rsidRPr="006F6793">
        <w:rPr>
          <w:i/>
        </w:rPr>
        <w:t xml:space="preserve">, възможностите за </w:t>
      </w:r>
      <w:proofErr w:type="spellStart"/>
      <w:r w:rsidRPr="006F6793">
        <w:rPr>
          <w:i/>
        </w:rPr>
        <w:t>топлосъхранение</w:t>
      </w:r>
      <w:proofErr w:type="spellEnd"/>
      <w:r w:rsidRPr="006F6793">
        <w:rPr>
          <w:i/>
        </w:rPr>
        <w:t xml:space="preserve"> на сградата, както и основните технологични процеси и нивото на технологиите. Изчислява се енергийния баланс на обекта и базовата линия на енергопотребление. </w:t>
      </w:r>
      <w:r w:rsidRPr="006F6793">
        <w:rPr>
          <w:i/>
        </w:rPr>
        <w:br/>
        <w:t>Оценява се потенциала за намаляване на разходите за енергия. Подробно се набелязват и описват мерки за повишаване на енергийната ефективност, като се съставя икономическа и екологична оценка на избраните мерки, определя се "срок на откупуване".</w:t>
      </w:r>
    </w:p>
    <w:p w:rsidR="006F6793" w:rsidRDefault="006F6793" w:rsidP="006F6793">
      <w:pPr>
        <w:jc w:val="both"/>
        <w:rPr>
          <w:b/>
        </w:rPr>
      </w:pPr>
      <w:r w:rsidRPr="006F6793">
        <w:rPr>
          <w:b/>
        </w:rPr>
        <w:t>В прикачените файлове може да се запознаете с енергийните характеристики на сградите,както и с предложените енергийно-спестяващи мерки и очакваната икономия след реализацията им.</w:t>
      </w:r>
    </w:p>
    <w:p w:rsidR="006F6793" w:rsidRPr="006F6793" w:rsidRDefault="006F6793" w:rsidP="006F6793">
      <w:pPr>
        <w:jc w:val="both"/>
        <w:rPr>
          <w:b/>
        </w:rPr>
      </w:pPr>
      <w:r>
        <w:rPr>
          <w:b/>
        </w:rPr>
        <w:t>Предстои:</w:t>
      </w:r>
    </w:p>
    <w:p w:rsidR="006F6793" w:rsidRPr="00B31503" w:rsidRDefault="006F6793" w:rsidP="006F6793">
      <w:pPr>
        <w:jc w:val="both"/>
      </w:pPr>
      <w:r w:rsidRPr="00B31503">
        <w:t xml:space="preserve">3.Изготвяне на инвестиционни проекти за въвеждане на предписаните </w:t>
      </w:r>
      <w:proofErr w:type="spellStart"/>
      <w:r w:rsidRPr="00B31503">
        <w:t>енергоспестяващи</w:t>
      </w:r>
      <w:proofErr w:type="spellEnd"/>
      <w:r w:rsidRPr="00B31503">
        <w:t xml:space="preserve"> мерки в сградите.</w:t>
      </w:r>
    </w:p>
    <w:p w:rsidR="006F6793" w:rsidRPr="006F6793" w:rsidRDefault="006F6793" w:rsidP="006F6793">
      <w:pPr>
        <w:jc w:val="both"/>
        <w:rPr>
          <w:i/>
        </w:rPr>
      </w:pPr>
      <w:r w:rsidRPr="006F6793">
        <w:rPr>
          <w:i/>
        </w:rPr>
        <w:t xml:space="preserve">Съгласно разпоредбите на ЗУТ строителството се извършва въз основа на одобрени строителни книжа - инвестиционен проект и издадено разрешение за строеж в общия случай. 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                 </w:t>
      </w:r>
    </w:p>
    <w:p w:rsidR="00EC593A" w:rsidRPr="00016DBF" w:rsidRDefault="00EC593A" w:rsidP="00D35C61">
      <w:pPr>
        <w:jc w:val="center"/>
        <w:rPr>
          <w:sz w:val="28"/>
          <w:szCs w:val="28"/>
        </w:rPr>
      </w:pPr>
    </w:p>
    <w:p w:rsidR="00EC593A" w:rsidRDefault="00EC593A" w:rsidP="00D35C61">
      <w:pPr>
        <w:jc w:val="center"/>
        <w:rPr>
          <w:b/>
          <w:sz w:val="32"/>
          <w:szCs w:val="32"/>
        </w:rPr>
      </w:pPr>
    </w:p>
    <w:p w:rsidR="00EC593A" w:rsidRDefault="00EC593A" w:rsidP="00D35C61">
      <w:pPr>
        <w:jc w:val="center"/>
        <w:rPr>
          <w:b/>
          <w:sz w:val="32"/>
          <w:szCs w:val="32"/>
        </w:rPr>
      </w:pPr>
    </w:p>
    <w:p w:rsidR="00EC593A" w:rsidRPr="00D35C61" w:rsidRDefault="00EC593A" w:rsidP="00D35C61">
      <w:pPr>
        <w:jc w:val="center"/>
        <w:rPr>
          <w:b/>
          <w:sz w:val="32"/>
          <w:szCs w:val="32"/>
        </w:rPr>
      </w:pPr>
    </w:p>
    <w:sectPr w:rsidR="00EC593A" w:rsidRPr="00D35C61" w:rsidSect="00DC70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9A"/>
    <w:multiLevelType w:val="hybridMultilevel"/>
    <w:tmpl w:val="093453A6"/>
    <w:lvl w:ilvl="0" w:tplc="9C700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DAB"/>
    <w:multiLevelType w:val="hybridMultilevel"/>
    <w:tmpl w:val="1A3AAC12"/>
    <w:lvl w:ilvl="0" w:tplc="CF1AD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109DD"/>
    <w:multiLevelType w:val="hybridMultilevel"/>
    <w:tmpl w:val="1A603E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895933"/>
    <w:multiLevelType w:val="hybridMultilevel"/>
    <w:tmpl w:val="8ACEA428"/>
    <w:lvl w:ilvl="0" w:tplc="2D8CAA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275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018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6C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2AA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83E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6F9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241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6D8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6A18"/>
    <w:multiLevelType w:val="hybridMultilevel"/>
    <w:tmpl w:val="B908F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55"/>
    <w:rsid w:val="00016DBF"/>
    <w:rsid w:val="000D0B4F"/>
    <w:rsid w:val="00125BED"/>
    <w:rsid w:val="00222E89"/>
    <w:rsid w:val="003037BE"/>
    <w:rsid w:val="00345147"/>
    <w:rsid w:val="003D7407"/>
    <w:rsid w:val="003D78AE"/>
    <w:rsid w:val="004665B7"/>
    <w:rsid w:val="004E612F"/>
    <w:rsid w:val="00593955"/>
    <w:rsid w:val="006F6793"/>
    <w:rsid w:val="0080212E"/>
    <w:rsid w:val="008118F5"/>
    <w:rsid w:val="0093327C"/>
    <w:rsid w:val="00995E57"/>
    <w:rsid w:val="00A052F3"/>
    <w:rsid w:val="00C30970"/>
    <w:rsid w:val="00D35C61"/>
    <w:rsid w:val="00DC7007"/>
    <w:rsid w:val="00DF0B06"/>
    <w:rsid w:val="00E51656"/>
    <w:rsid w:val="00EC593A"/>
    <w:rsid w:val="00F90436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0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0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1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PC2010</cp:lastModifiedBy>
  <cp:revision>3</cp:revision>
  <cp:lastPrinted>2013-06-20T08:42:00Z</cp:lastPrinted>
  <dcterms:created xsi:type="dcterms:W3CDTF">2014-01-27T14:53:00Z</dcterms:created>
  <dcterms:modified xsi:type="dcterms:W3CDTF">2014-01-27T15:02:00Z</dcterms:modified>
</cp:coreProperties>
</file>