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1036" w14:textId="77777777" w:rsidR="00597ADC" w:rsidRDefault="00597ADC" w:rsidP="00597A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5BCBA954" w14:textId="77777777" w:rsidR="00597ADC" w:rsidRDefault="00597ADC" w:rsidP="00597A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2F2BE0D2" w14:textId="77777777" w:rsidR="00597ADC" w:rsidRDefault="00597ADC" w:rsidP="00597A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415CA1F2" w14:textId="77777777" w:rsidR="00597ADC" w:rsidRDefault="00597ADC" w:rsidP="00597A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D8999" w14:textId="77777777" w:rsidR="00597ADC" w:rsidRDefault="00597ADC" w:rsidP="00597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17546D67" w14:textId="77777777" w:rsidR="00597ADC" w:rsidRDefault="0010209D" w:rsidP="00597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за издаване на п</w:t>
      </w:r>
      <w:r w:rsidR="00597ADC">
        <w:rPr>
          <w:rFonts w:ascii="Times New Roman" w:hAnsi="Times New Roman" w:cs="Times New Roman"/>
          <w:b/>
        </w:rPr>
        <w:t>репис от документ за платен данък върху превозн</w:t>
      </w:r>
      <w:r>
        <w:rPr>
          <w:rFonts w:ascii="Times New Roman" w:hAnsi="Times New Roman" w:cs="Times New Roman"/>
          <w:b/>
        </w:rPr>
        <w:t>и</w:t>
      </w:r>
      <w:r w:rsidR="00597ADC">
        <w:rPr>
          <w:rFonts w:ascii="Times New Roman" w:hAnsi="Times New Roman" w:cs="Times New Roman"/>
          <w:b/>
        </w:rPr>
        <w:t xml:space="preserve"> средств</w:t>
      </w:r>
      <w:r>
        <w:rPr>
          <w:rFonts w:ascii="Times New Roman" w:hAnsi="Times New Roman" w:cs="Times New Roman"/>
          <w:b/>
        </w:rPr>
        <w:t>а</w:t>
      </w:r>
    </w:p>
    <w:p w14:paraId="1CF5D273" w14:textId="77777777" w:rsidR="00597ADC" w:rsidRDefault="00597ADC" w:rsidP="00597A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Уникален идентификатор на административната услуга - </w:t>
      </w:r>
      <w:r w:rsidRPr="00E52A8A">
        <w:rPr>
          <w:rFonts w:ascii="Times New Roman" w:hAnsi="Times New Roman" w:cs="Times New Roman"/>
        </w:rPr>
        <w:t>21</w:t>
      </w:r>
      <w:r w:rsidR="0010209D">
        <w:rPr>
          <w:rFonts w:ascii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14:paraId="1D974AF0" w14:textId="77777777" w:rsidR="00597ADC" w:rsidRDefault="00597ADC" w:rsidP="00597ADC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От……………………………………………...……………...…..……………………………..</w:t>
      </w:r>
    </w:p>
    <w:p w14:paraId="5022A5C3" w14:textId="77777777" w:rsidR="00597ADC" w:rsidRDefault="00597ADC" w:rsidP="00597AD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5C3E1C1B" w14:textId="77777777" w:rsidR="00597ADC" w:rsidRDefault="00597ADC" w:rsidP="00597A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ЕГН/ЕИК ……………………………….., постоянен/настоящ адрес или адрес на управление на юридическото лице: гр./с. ............................................, община …….…………..…..……, област ………………………………….……. ул. (ж.к.) ……………………………………………………., тел.: ………..........................., електронна поща .....................................................................................</w:t>
      </w:r>
    </w:p>
    <w:p w14:paraId="55C911B9" w14:textId="77777777" w:rsidR="00597ADC" w:rsidRDefault="00597ADC" w:rsidP="00597A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ридическото лице</w:t>
      </w:r>
      <w:r>
        <w:rPr>
          <w:rFonts w:ascii="Times New Roman" w:hAnsi="Times New Roman"/>
          <w:sz w:val="24"/>
          <w:szCs w:val="24"/>
        </w:rPr>
        <w:t xml:space="preserve"> се представлява от ……………..……………………..……………………………………………………………</w:t>
      </w:r>
    </w:p>
    <w:p w14:paraId="1DB9BEDA" w14:textId="77777777" w:rsidR="00597ADC" w:rsidRDefault="00597ADC" w:rsidP="00597A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…………………………………………………….……………………………………...……</w:t>
      </w:r>
    </w:p>
    <w:p w14:paraId="79DB6019" w14:textId="77777777" w:rsidR="00597ADC" w:rsidRDefault="00597ADC" w:rsidP="00597ADC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7002940B" w14:textId="77777777" w:rsidR="00597ADC" w:rsidRDefault="00597ADC" w:rsidP="00597ADC">
      <w:pPr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………………………………………………………..……………..…………….</w:t>
      </w:r>
    </w:p>
    <w:p w14:paraId="2DF658AB" w14:textId="77777777" w:rsidR="00597ADC" w:rsidRDefault="00597ADC" w:rsidP="00597A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ми необходим във връзка…………………...…………………..….………..........................................................</w:t>
      </w:r>
    </w:p>
    <w:p w14:paraId="5EB45689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……………………………………………………..……………………………………...……</w:t>
      </w:r>
    </w:p>
    <w:p w14:paraId="4768AB5F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 ми послужи пред ……………………………………………………………...…………………………………..</w:t>
      </w:r>
    </w:p>
    <w:p w14:paraId="1583410B" w14:textId="77777777" w:rsidR="00597ADC" w:rsidRDefault="00597ADC" w:rsidP="00597A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6762FB31" w14:textId="77777777" w:rsidR="00597ADC" w:rsidRDefault="00597ADC" w:rsidP="00597ADC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Плащането е извършено по електронен път (</w:t>
      </w:r>
      <w:r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 w:val="24"/>
          <w:szCs w:val="24"/>
        </w:rPr>
        <w:t>).</w:t>
      </w:r>
    </w:p>
    <w:p w14:paraId="5B4B697B" w14:textId="77777777" w:rsidR="00597ADC" w:rsidRDefault="00597ADC" w:rsidP="00597ADC">
      <w:pPr>
        <w:spacing w:after="0" w:line="36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</w:p>
    <w:p w14:paraId="771A75FD" w14:textId="77777777" w:rsidR="00597ADC" w:rsidRDefault="00597ADC" w:rsidP="00597AD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 </w:t>
      </w:r>
      <w:r>
        <w:rPr>
          <w:rFonts w:ascii="Times New Roman" w:eastAsia="Arial Unicode MS" w:hAnsi="Times New Roman"/>
          <w:b/>
          <w:sz w:val="24"/>
          <w:szCs w:val="24"/>
        </w:rPr>
        <w:t>(</w:t>
      </w:r>
      <w:r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ascii="Times New Roman" w:eastAsia="Arial Unicode MS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D2D50BD" w14:textId="2FD77AA8" w:rsidR="00597ADC" w:rsidRDefault="00597ADC" w:rsidP="00597A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Лично от </w:t>
      </w:r>
      <w:r w:rsidR="007A5BB3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14:paraId="5E7F36CE" w14:textId="77777777" w:rsidR="00597ADC" w:rsidRDefault="00597ADC" w:rsidP="00597A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лицензиран пощенски оператор на адрес: ……............................................................……….…………………………………………..……………...……………………………..…………,</w:t>
      </w:r>
    </w:p>
    <w:p w14:paraId="51665600" w14:textId="77777777" w:rsidR="00597ADC" w:rsidRDefault="00597ADC" w:rsidP="00597A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5DFE1DAF" w14:textId="77777777" w:rsidR="00597ADC" w:rsidRDefault="00597ADC" w:rsidP="00597AD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78C59AB0" w14:textId="77777777" w:rsidR="00597ADC" w:rsidRDefault="00597ADC" w:rsidP="00597AD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4FCC4327" w14:textId="77777777" w:rsidR="00597ADC" w:rsidRDefault="00597ADC" w:rsidP="00597AD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6A391AB0" w14:textId="77777777" w:rsidR="00597ADC" w:rsidRDefault="00597ADC" w:rsidP="00597AD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връчване;</w:t>
      </w:r>
    </w:p>
    <w:p w14:paraId="2BC1C4E1" w14:textId="77777777" w:rsidR="00597ADC" w:rsidRDefault="00597ADC" w:rsidP="00597AD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По електронен път на електронна поща ………………….…………………..……………………………………………………………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2.Прилагам следните документи:</w:t>
      </w:r>
    </w:p>
    <w:p w14:paraId="43AAB7A4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……………………………………………………..……………………...……………………..</w:t>
      </w:r>
    </w:p>
    <w:p w14:paraId="0753E87F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390B026A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766871C6" w14:textId="77777777" w:rsidR="00597ADC" w:rsidRDefault="00597ADC" w:rsidP="00597AD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1FE1ADE5" w14:textId="77777777" w:rsidR="00597ADC" w:rsidRDefault="00597ADC" w:rsidP="00597AD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FD8F280" w14:textId="77777777" w:rsidR="00597ADC" w:rsidRDefault="00597ADC" w:rsidP="00597AD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0DBD6D7" w14:textId="77777777" w:rsidR="00597ADC" w:rsidRDefault="00597ADC" w:rsidP="00597AD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CCDD4BD" w14:textId="77777777" w:rsidR="00597ADC" w:rsidRDefault="00597ADC" w:rsidP="0010209D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Дата: ................................</w:t>
      </w:r>
      <w:r>
        <w:rPr>
          <w:rFonts w:ascii="Times New Roman" w:hAnsi="Times New Roman"/>
          <w:szCs w:val="24"/>
        </w:rPr>
        <w:tab/>
        <w:t>Заявител:                 …………….……………</w:t>
      </w:r>
    </w:p>
    <w:p w14:paraId="7F67404E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Наименование на услугата</w:t>
      </w:r>
    </w:p>
    <w:p w14:paraId="371AF50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Издаване на препис от документ за платен данък върху превозните средства</w:t>
      </w:r>
      <w:r w:rsidRPr="004E4231">
        <w:rPr>
          <w:rFonts w:ascii="Calibri" w:eastAsia="Times New Roman" w:hAnsi="Calibri" w:cs="Calibri"/>
          <w:sz w:val="24"/>
          <w:szCs w:val="24"/>
          <w:lang w:val="en-US" w:eastAsia="bg-BG"/>
        </w:rPr>
        <w:t>(2031)</w:t>
      </w:r>
    </w:p>
    <w:p w14:paraId="2037281F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Основание за издаване</w:t>
      </w:r>
    </w:p>
    <w:p w14:paraId="7F0AFC88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Закон за местните данъци и такси - чл. 4, ал. 3, чл.60, ал.6, т.2, във връзка с чл. 52</w:t>
      </w:r>
    </w:p>
    <w:p w14:paraId="6386F45A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Услугата се предоставя и като вътрешно-административна</w:t>
      </w:r>
      <w:r w:rsidRPr="004E4231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14:paraId="4B58FFC7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Не</w:t>
      </w:r>
    </w:p>
    <w:p w14:paraId="30596264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за предоставяне</w:t>
      </w:r>
    </w:p>
    <w:p w14:paraId="70205BC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До 1 час</w:t>
      </w:r>
    </w:p>
    <w:p w14:paraId="246E167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2E60DB87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6 месеца</w:t>
      </w:r>
    </w:p>
    <w:p w14:paraId="54D28D07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14:paraId="2C792E38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14:paraId="3FEEEAAB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14:paraId="4BAD712C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Кмет</w:t>
      </w:r>
    </w:p>
    <w:p w14:paraId="57DB70A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адрес, на който се предоставя услугата</w:t>
      </w:r>
    </w:p>
    <w:p w14:paraId="187DEEC5" w14:textId="77777777" w:rsidR="004E4231" w:rsidRPr="004E4231" w:rsidRDefault="007A5BB3" w:rsidP="004E4231">
      <w:pPr>
        <w:spacing w:after="160" w:line="259" w:lineRule="auto"/>
        <w:rPr>
          <w:u w:val="single"/>
          <w:lang w:val="en-US"/>
        </w:rPr>
      </w:pPr>
      <w:hyperlink r:id="rId7" w:history="1">
        <w:r w:rsidR="004E4231" w:rsidRPr="004E4231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  <w:r w:rsidR="004E4231" w:rsidRPr="004E4231">
        <w:rPr>
          <w:rFonts w:ascii="Calibri" w:eastAsia="Times New Roman" w:hAnsi="Calibri" w:cs="Calibri"/>
          <w:sz w:val="24"/>
          <w:szCs w:val="24"/>
          <w:lang w:val="en-US" w:eastAsia="bg-BG"/>
        </w:rPr>
        <w:t xml:space="preserve"> </w:t>
      </w:r>
      <w:hyperlink r:id="rId8" w:history="1">
        <w:r w:rsidR="004E4231" w:rsidRPr="004E4231">
          <w:rPr>
            <w:u w:val="single"/>
            <w:lang w:val="en-US"/>
          </w:rPr>
          <w:t>rilamunicipality@gmail.com</w:t>
        </w:r>
      </w:hyperlink>
    </w:p>
    <w:p w14:paraId="323DBA35" w14:textId="77777777" w:rsidR="004E4231" w:rsidRPr="004E4231" w:rsidRDefault="004E4231" w:rsidP="004E4231">
      <w:pPr>
        <w:spacing w:after="160" w:line="259" w:lineRule="auto"/>
        <w:rPr>
          <w:u w:val="single"/>
          <w:lang w:val="en-US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 за предложения</w:t>
      </w:r>
    </w:p>
    <w:p w14:paraId="051D5767" w14:textId="77777777" w:rsidR="004E4231" w:rsidRPr="004E4231" w:rsidRDefault="007A5BB3" w:rsidP="004E4231">
      <w:pPr>
        <w:spacing w:after="160" w:line="259" w:lineRule="auto"/>
        <w:rPr>
          <w:u w:val="single"/>
          <w:lang w:val="en-US"/>
        </w:rPr>
      </w:pPr>
      <w:hyperlink r:id="rId9" w:history="1">
        <w:r w:rsidR="004E4231" w:rsidRPr="004E4231">
          <w:rPr>
            <w:u w:val="single"/>
            <w:lang w:val="en-US"/>
          </w:rPr>
          <w:t>rilamunicipality@gmail.com</w:t>
        </w:r>
      </w:hyperlink>
      <w:r w:rsidR="004E4231" w:rsidRPr="004E4231">
        <w:rPr>
          <w:u w:val="single"/>
          <w:lang w:val="en-US"/>
        </w:rPr>
        <w:t xml:space="preserve">   </w:t>
      </w:r>
      <w:hyperlink r:id="rId10" w:history="1">
        <w:r w:rsidR="004E4231" w:rsidRPr="004E4231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</w:p>
    <w:p w14:paraId="51AEBD38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Изисквания, процедури, инструкции</w:t>
      </w:r>
    </w:p>
    <w:p w14:paraId="379DED07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подаване на искане и заплащане на такса</w:t>
      </w:r>
    </w:p>
    <w:p w14:paraId="409AFDA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Нормативна уредба</w:t>
      </w:r>
    </w:p>
    <w:p w14:paraId="15020740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ДОПК ЗМДТ</w:t>
      </w:r>
    </w:p>
    <w:p w14:paraId="09DCE756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Заплащане</w:t>
      </w:r>
    </w:p>
    <w:p w14:paraId="7AA393D9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>За услугата се заплаща фиксирана такса в размер на 2,00 лв.</w:t>
      </w: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br/>
        <w:t>Услугата може да бъде заплатена по един от следните начини:</w:t>
      </w: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br/>
        <w:t>1. На гише в административно звено за обслужване -  в брой/ с банкова карта;</w:t>
      </w: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br/>
        <w:t>2. По банков път;</w:t>
      </w:r>
    </w:p>
    <w:p w14:paraId="706BE237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4E4231">
        <w:rPr>
          <w:rFonts w:ascii="Calibri" w:eastAsia="Times New Roman" w:hAnsi="Calibri" w:cs="Calibri"/>
          <w:sz w:val="24"/>
          <w:szCs w:val="24"/>
          <w:lang w:eastAsia="bg-BG"/>
        </w:rPr>
        <w:t xml:space="preserve"> 3. На касите на Изипей </w:t>
      </w:r>
    </w:p>
    <w:p w14:paraId="75D257E1" w14:textId="77777777" w:rsidR="004E4231" w:rsidRPr="004E4231" w:rsidRDefault="004E4231" w:rsidP="004E4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1825557" w14:textId="77777777" w:rsidR="004E4231" w:rsidRPr="0010209D" w:rsidRDefault="004E4231" w:rsidP="0010209D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</w:p>
    <w:sectPr w:rsidR="004E4231" w:rsidRPr="001020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ECC6" w14:textId="77777777" w:rsidR="00A107B8" w:rsidRDefault="00A107B8" w:rsidP="0010209D">
      <w:pPr>
        <w:spacing w:after="0" w:line="240" w:lineRule="auto"/>
      </w:pPr>
      <w:r>
        <w:separator/>
      </w:r>
    </w:p>
  </w:endnote>
  <w:endnote w:type="continuationSeparator" w:id="0">
    <w:p w14:paraId="6FB6522D" w14:textId="77777777" w:rsidR="00A107B8" w:rsidRDefault="00A107B8" w:rsidP="001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E248" w14:textId="77777777" w:rsidR="0010209D" w:rsidRDefault="0010209D" w:rsidP="0010209D">
    <w:pPr>
      <w:spacing w:after="0" w:line="240" w:lineRule="auto"/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>
      <w:rPr>
        <w:rFonts w:ascii="Times New Roman" w:eastAsia="Calibri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164BC1D2" w14:textId="77777777" w:rsidR="0010209D" w:rsidRDefault="0010209D" w:rsidP="0010209D">
    <w:pPr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Регламента </w:t>
    </w:r>
    <w:r>
      <w:rPr>
        <w:rFonts w:ascii="Times New Roman" w:eastAsia="Calibri" w:hAnsi="Times New Roman" w:cs="Times New Roman"/>
        <w:b/>
        <w:bCs/>
        <w:sz w:val="20"/>
        <w:szCs w:val="20"/>
      </w:rPr>
      <w:t xml:space="preserve">и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ЗЗЛД </w:t>
    </w:r>
    <w:r>
      <w:rPr>
        <w:rFonts w:ascii="Times New Roman" w:eastAsia="Calibri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73574AB6" w14:textId="77777777" w:rsidR="0010209D" w:rsidRDefault="00102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A1582" w14:textId="77777777" w:rsidR="00A107B8" w:rsidRDefault="00A107B8" w:rsidP="0010209D">
      <w:pPr>
        <w:spacing w:after="0" w:line="240" w:lineRule="auto"/>
      </w:pPr>
      <w:r>
        <w:separator/>
      </w:r>
    </w:p>
  </w:footnote>
  <w:footnote w:type="continuationSeparator" w:id="0">
    <w:p w14:paraId="277823EC" w14:textId="77777777" w:rsidR="00A107B8" w:rsidRDefault="00A107B8" w:rsidP="0010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36DAC974"/>
    <w:lvl w:ilvl="0" w:tplc="0402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07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4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2146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30ADE"/>
    <w:multiLevelType w:val="hybridMultilevel"/>
    <w:tmpl w:val="BB30CC58"/>
    <w:lvl w:ilvl="0" w:tplc="2124E7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BA"/>
    <w:rsid w:val="0010209D"/>
    <w:rsid w:val="004E4231"/>
    <w:rsid w:val="00597ADC"/>
    <w:rsid w:val="006F3ABD"/>
    <w:rsid w:val="007A5BB3"/>
    <w:rsid w:val="00A107B8"/>
    <w:rsid w:val="00E4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0690"/>
  <w15:chartTrackingRefBased/>
  <w15:docId w15:val="{64173F86-3280-4FDF-950F-2CB9F93E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7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209D"/>
  </w:style>
  <w:style w:type="paragraph" w:styleId="a6">
    <w:name w:val="footer"/>
    <w:basedOn w:val="a"/>
    <w:link w:val="a7"/>
    <w:uiPriority w:val="99"/>
    <w:unhideWhenUsed/>
    <w:rsid w:val="0010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lamunicipality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5</cp:revision>
  <dcterms:created xsi:type="dcterms:W3CDTF">2021-10-11T11:34:00Z</dcterms:created>
  <dcterms:modified xsi:type="dcterms:W3CDTF">2022-04-04T11:40:00Z</dcterms:modified>
</cp:coreProperties>
</file>